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FA2B" w14:textId="77777777" w:rsidR="00A97EB6" w:rsidRPr="00013BFF" w:rsidRDefault="008C35D3">
      <w:pPr>
        <w:pBdr>
          <w:top w:val="nil"/>
          <w:left w:val="nil"/>
          <w:bottom w:val="nil"/>
          <w:right w:val="nil"/>
          <w:between w:val="nil"/>
        </w:pBdr>
        <w:spacing w:after="200"/>
        <w:jc w:val="center"/>
        <w:rPr>
          <w:rFonts w:asciiTheme="minorHAnsi" w:eastAsia="Calibri" w:hAnsiTheme="minorHAnsi" w:cstheme="minorHAnsi"/>
          <w:b/>
          <w:color w:val="000000"/>
          <w:sz w:val="28"/>
          <w:szCs w:val="28"/>
        </w:rPr>
      </w:pPr>
      <w:r w:rsidRPr="00013BFF">
        <w:rPr>
          <w:rFonts w:asciiTheme="minorHAnsi" w:eastAsia="Calibri" w:hAnsiTheme="minorHAnsi" w:cstheme="minorHAnsi"/>
          <w:b/>
          <w:color w:val="000000"/>
          <w:sz w:val="28"/>
          <w:szCs w:val="28"/>
        </w:rPr>
        <w:t>Nga Kaihoe O Aotearoa (Waka Ama NZ) Inc.</w:t>
      </w:r>
      <w:r w:rsidRPr="00013BFF">
        <w:rPr>
          <w:rFonts w:asciiTheme="minorHAnsi" w:hAnsiTheme="minorHAnsi" w:cstheme="minorHAnsi"/>
          <w:noProof/>
          <w:sz w:val="28"/>
          <w:szCs w:val="28"/>
        </w:rPr>
        <w:drawing>
          <wp:anchor distT="0" distB="0" distL="114300" distR="114300" simplePos="0" relativeHeight="251658240" behindDoc="0" locked="0" layoutInCell="1" hidden="0" allowOverlap="1" wp14:anchorId="000B2CCC" wp14:editId="47C23898">
            <wp:simplePos x="0" y="0"/>
            <wp:positionH relativeFrom="column">
              <wp:posOffset>2028825</wp:posOffset>
            </wp:positionH>
            <wp:positionV relativeFrom="paragraph">
              <wp:posOffset>-744219</wp:posOffset>
            </wp:positionV>
            <wp:extent cx="1665605" cy="733425"/>
            <wp:effectExtent l="0" t="0" r="0" b="0"/>
            <wp:wrapNone/>
            <wp:docPr id="4"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8"/>
                    <a:srcRect/>
                    <a:stretch>
                      <a:fillRect/>
                    </a:stretch>
                  </pic:blipFill>
                  <pic:spPr>
                    <a:xfrm>
                      <a:off x="0" y="0"/>
                      <a:ext cx="1665605" cy="733425"/>
                    </a:xfrm>
                    <a:prstGeom prst="rect">
                      <a:avLst/>
                    </a:prstGeom>
                    <a:ln/>
                  </pic:spPr>
                </pic:pic>
              </a:graphicData>
            </a:graphic>
          </wp:anchor>
        </w:drawing>
      </w:r>
    </w:p>
    <w:p w14:paraId="2C4FF932" w14:textId="77777777" w:rsidR="00A97EB6" w:rsidRPr="00013BFF" w:rsidRDefault="008C35D3">
      <w:pPr>
        <w:pBdr>
          <w:top w:val="nil"/>
          <w:left w:val="nil"/>
          <w:bottom w:val="nil"/>
          <w:right w:val="nil"/>
          <w:between w:val="nil"/>
        </w:pBdr>
        <w:spacing w:after="200"/>
        <w:jc w:val="center"/>
        <w:rPr>
          <w:rFonts w:asciiTheme="minorHAnsi" w:eastAsia="Calibri" w:hAnsiTheme="minorHAnsi" w:cstheme="minorHAnsi"/>
          <w:b/>
          <w:color w:val="000000"/>
          <w:sz w:val="28"/>
          <w:szCs w:val="28"/>
        </w:rPr>
      </w:pPr>
      <w:r w:rsidRPr="00013BFF">
        <w:rPr>
          <w:rFonts w:asciiTheme="minorHAnsi" w:eastAsia="Calibri" w:hAnsiTheme="minorHAnsi" w:cstheme="minorHAnsi"/>
          <w:b/>
          <w:color w:val="000000"/>
          <w:sz w:val="28"/>
          <w:szCs w:val="28"/>
        </w:rPr>
        <w:t>Event Sanctioning Agreement</w:t>
      </w:r>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237"/>
      </w:tblGrid>
      <w:tr w:rsidR="00A97EB6" w:rsidRPr="00013BFF" w14:paraId="5EBC5CC4" w14:textId="77777777">
        <w:tc>
          <w:tcPr>
            <w:tcW w:w="2943" w:type="dxa"/>
            <w:tcBorders>
              <w:bottom w:val="single" w:sz="4" w:space="0" w:color="000000"/>
            </w:tcBorders>
            <w:shd w:val="clear" w:color="auto" w:fill="D9D9D9"/>
          </w:tcPr>
          <w:p w14:paraId="1317C823"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Governing Body</w:t>
            </w:r>
          </w:p>
        </w:tc>
        <w:tc>
          <w:tcPr>
            <w:tcW w:w="6237" w:type="dxa"/>
            <w:tcBorders>
              <w:bottom w:val="single" w:sz="4" w:space="0" w:color="000000"/>
            </w:tcBorders>
            <w:shd w:val="clear" w:color="auto" w:fill="auto"/>
          </w:tcPr>
          <w:p w14:paraId="12659972" w14:textId="77777777" w:rsidR="00A97EB6" w:rsidRPr="00013BFF" w:rsidRDefault="008C35D3">
            <w:pPr>
              <w:pBdr>
                <w:top w:val="nil"/>
                <w:left w:val="nil"/>
                <w:bottom w:val="nil"/>
                <w:right w:val="nil"/>
                <w:between w:val="nil"/>
              </w:pBdr>
              <w:spacing w:after="200"/>
              <w:rPr>
                <w:rFonts w:asciiTheme="minorHAnsi" w:eastAsia="Calibri" w:hAnsiTheme="minorHAnsi" w:cstheme="minorHAnsi"/>
                <w:color w:val="000000"/>
                <w:sz w:val="22"/>
                <w:szCs w:val="22"/>
              </w:rPr>
            </w:pPr>
            <w:r w:rsidRPr="00013BFF">
              <w:rPr>
                <w:rFonts w:asciiTheme="minorHAnsi" w:eastAsia="Calibri" w:hAnsiTheme="minorHAnsi" w:cstheme="minorHAnsi"/>
                <w:color w:val="000000"/>
                <w:sz w:val="22"/>
                <w:szCs w:val="22"/>
              </w:rPr>
              <w:t xml:space="preserve">Nga Kaihoe o Aotearoa (Waka Ama NZ) Inc  </w:t>
            </w:r>
          </w:p>
        </w:tc>
      </w:tr>
      <w:tr w:rsidR="00A97EB6" w:rsidRPr="00013BFF" w14:paraId="3AA87E2A" w14:textId="77777777">
        <w:tc>
          <w:tcPr>
            <w:tcW w:w="2943" w:type="dxa"/>
            <w:tcBorders>
              <w:left w:val="nil"/>
              <w:right w:val="nil"/>
            </w:tcBorders>
            <w:shd w:val="clear" w:color="auto" w:fill="auto"/>
          </w:tcPr>
          <w:p w14:paraId="7B3FA770" w14:textId="77777777" w:rsidR="00A97EB6" w:rsidRPr="00013BFF" w:rsidRDefault="00A97EB6">
            <w:pPr>
              <w:rPr>
                <w:rFonts w:asciiTheme="minorHAnsi" w:eastAsia="Calibri" w:hAnsiTheme="minorHAnsi" w:cstheme="minorHAnsi"/>
                <w:b/>
                <w:sz w:val="22"/>
                <w:szCs w:val="22"/>
              </w:rPr>
            </w:pPr>
          </w:p>
        </w:tc>
        <w:tc>
          <w:tcPr>
            <w:tcW w:w="6237" w:type="dxa"/>
            <w:tcBorders>
              <w:left w:val="nil"/>
              <w:right w:val="nil"/>
            </w:tcBorders>
            <w:shd w:val="clear" w:color="auto" w:fill="auto"/>
          </w:tcPr>
          <w:p w14:paraId="54076487" w14:textId="77777777" w:rsidR="00A97EB6" w:rsidRPr="00013BFF" w:rsidRDefault="00A97EB6">
            <w:pPr>
              <w:rPr>
                <w:rFonts w:asciiTheme="minorHAnsi" w:eastAsia="Calibri" w:hAnsiTheme="minorHAnsi" w:cstheme="minorHAnsi"/>
                <w:sz w:val="22"/>
                <w:szCs w:val="22"/>
              </w:rPr>
            </w:pPr>
          </w:p>
        </w:tc>
      </w:tr>
      <w:tr w:rsidR="00A97EB6" w:rsidRPr="00013BFF" w14:paraId="4056D1AD" w14:textId="77777777">
        <w:tc>
          <w:tcPr>
            <w:tcW w:w="2943" w:type="dxa"/>
            <w:tcBorders>
              <w:bottom w:val="single" w:sz="4" w:space="0" w:color="000000"/>
            </w:tcBorders>
            <w:shd w:val="clear" w:color="auto" w:fill="D9D9D9"/>
          </w:tcPr>
          <w:p w14:paraId="6CFCD30B"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 xml:space="preserve">Club </w:t>
            </w:r>
          </w:p>
        </w:tc>
        <w:tc>
          <w:tcPr>
            <w:tcW w:w="6237" w:type="dxa"/>
            <w:tcBorders>
              <w:bottom w:val="single" w:sz="4" w:space="0" w:color="000000"/>
            </w:tcBorders>
            <w:shd w:val="clear" w:color="auto" w:fill="auto"/>
          </w:tcPr>
          <w:p w14:paraId="3A393945" w14:textId="77777777" w:rsidR="00A97EB6" w:rsidRPr="00013BFF" w:rsidRDefault="00A97EB6">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A97EB6" w:rsidRPr="00013BFF" w14:paraId="5F386262" w14:textId="77777777">
        <w:tc>
          <w:tcPr>
            <w:tcW w:w="2943" w:type="dxa"/>
            <w:tcBorders>
              <w:top w:val="nil"/>
              <w:left w:val="nil"/>
              <w:bottom w:val="single" w:sz="4" w:space="0" w:color="000000"/>
              <w:right w:val="nil"/>
            </w:tcBorders>
            <w:shd w:val="clear" w:color="auto" w:fill="auto"/>
          </w:tcPr>
          <w:p w14:paraId="5DB6A9DF" w14:textId="77777777" w:rsidR="00A97EB6" w:rsidRPr="00013BFF" w:rsidRDefault="00A97EB6">
            <w:pPr>
              <w:rPr>
                <w:rFonts w:asciiTheme="minorHAnsi" w:eastAsia="Calibri" w:hAnsiTheme="minorHAnsi" w:cstheme="minorHAnsi"/>
                <w:b/>
                <w:sz w:val="22"/>
                <w:szCs w:val="22"/>
              </w:rPr>
            </w:pPr>
          </w:p>
        </w:tc>
        <w:tc>
          <w:tcPr>
            <w:tcW w:w="6237" w:type="dxa"/>
            <w:tcBorders>
              <w:top w:val="nil"/>
              <w:left w:val="nil"/>
              <w:bottom w:val="single" w:sz="4" w:space="0" w:color="000000"/>
              <w:right w:val="nil"/>
            </w:tcBorders>
            <w:shd w:val="clear" w:color="auto" w:fill="auto"/>
          </w:tcPr>
          <w:p w14:paraId="439FA98D" w14:textId="77777777" w:rsidR="00A97EB6" w:rsidRPr="00013BFF" w:rsidRDefault="00A97EB6">
            <w:pPr>
              <w:rPr>
                <w:rFonts w:asciiTheme="minorHAnsi" w:eastAsia="Calibri" w:hAnsiTheme="minorHAnsi" w:cstheme="minorHAnsi"/>
                <w:sz w:val="22"/>
                <w:szCs w:val="22"/>
              </w:rPr>
            </w:pPr>
          </w:p>
        </w:tc>
      </w:tr>
      <w:tr w:rsidR="00A97EB6" w:rsidRPr="00013BFF" w14:paraId="10C15234" w14:textId="77777777">
        <w:tc>
          <w:tcPr>
            <w:tcW w:w="2943" w:type="dxa"/>
            <w:tcBorders>
              <w:top w:val="single" w:sz="4" w:space="0" w:color="000000"/>
              <w:bottom w:val="single" w:sz="4" w:space="0" w:color="000000"/>
            </w:tcBorders>
            <w:shd w:val="clear" w:color="auto" w:fill="D9D9D9"/>
          </w:tcPr>
          <w:p w14:paraId="1123337A"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Event Organiser</w:t>
            </w:r>
          </w:p>
        </w:tc>
        <w:tc>
          <w:tcPr>
            <w:tcW w:w="6237" w:type="dxa"/>
            <w:tcBorders>
              <w:top w:val="single" w:sz="4" w:space="0" w:color="000000"/>
              <w:bottom w:val="single" w:sz="4" w:space="0" w:color="000000"/>
            </w:tcBorders>
            <w:shd w:val="clear" w:color="auto" w:fill="auto"/>
          </w:tcPr>
          <w:p w14:paraId="0E7A9C0D" w14:textId="77777777" w:rsidR="00A97EB6" w:rsidRPr="00013BFF" w:rsidRDefault="00A97EB6">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A97EB6" w:rsidRPr="00013BFF" w14:paraId="5634AE98" w14:textId="77777777">
        <w:tc>
          <w:tcPr>
            <w:tcW w:w="2943" w:type="dxa"/>
            <w:tcBorders>
              <w:left w:val="nil"/>
              <w:right w:val="nil"/>
            </w:tcBorders>
            <w:shd w:val="clear" w:color="auto" w:fill="auto"/>
          </w:tcPr>
          <w:p w14:paraId="637B4033" w14:textId="77777777" w:rsidR="00A97EB6" w:rsidRPr="00013BFF" w:rsidRDefault="00A97EB6">
            <w:pPr>
              <w:rPr>
                <w:rFonts w:asciiTheme="minorHAnsi" w:eastAsia="Calibri" w:hAnsiTheme="minorHAnsi" w:cstheme="minorHAnsi"/>
                <w:b/>
                <w:sz w:val="22"/>
                <w:szCs w:val="22"/>
              </w:rPr>
            </w:pPr>
          </w:p>
        </w:tc>
        <w:tc>
          <w:tcPr>
            <w:tcW w:w="6237" w:type="dxa"/>
            <w:tcBorders>
              <w:left w:val="nil"/>
              <w:right w:val="nil"/>
            </w:tcBorders>
            <w:shd w:val="clear" w:color="auto" w:fill="auto"/>
          </w:tcPr>
          <w:p w14:paraId="0A5ABDEC" w14:textId="77777777" w:rsidR="00A97EB6" w:rsidRPr="00013BFF" w:rsidRDefault="00A97EB6">
            <w:pPr>
              <w:rPr>
                <w:rFonts w:asciiTheme="minorHAnsi" w:eastAsia="Calibri" w:hAnsiTheme="minorHAnsi" w:cstheme="minorHAnsi"/>
                <w:sz w:val="22"/>
                <w:szCs w:val="22"/>
              </w:rPr>
            </w:pPr>
          </w:p>
        </w:tc>
      </w:tr>
      <w:tr w:rsidR="00A97EB6" w:rsidRPr="00013BFF" w14:paraId="39FC7F3A" w14:textId="77777777">
        <w:tc>
          <w:tcPr>
            <w:tcW w:w="2943" w:type="dxa"/>
            <w:tcBorders>
              <w:bottom w:val="single" w:sz="4" w:space="0" w:color="000000"/>
            </w:tcBorders>
            <w:shd w:val="clear" w:color="auto" w:fill="D9D9D9"/>
          </w:tcPr>
          <w:p w14:paraId="3E1AEF56"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Event</w:t>
            </w:r>
          </w:p>
        </w:tc>
        <w:tc>
          <w:tcPr>
            <w:tcW w:w="6237" w:type="dxa"/>
            <w:tcBorders>
              <w:bottom w:val="single" w:sz="4" w:space="0" w:color="000000"/>
            </w:tcBorders>
            <w:shd w:val="clear" w:color="auto" w:fill="auto"/>
          </w:tcPr>
          <w:p w14:paraId="2A5C8239" w14:textId="77777777" w:rsidR="00A97EB6" w:rsidRPr="00013BFF" w:rsidRDefault="00A97EB6">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A97EB6" w:rsidRPr="00013BFF" w14:paraId="2EC2BF94" w14:textId="77777777">
        <w:tc>
          <w:tcPr>
            <w:tcW w:w="2943" w:type="dxa"/>
            <w:tcBorders>
              <w:left w:val="nil"/>
              <w:right w:val="nil"/>
            </w:tcBorders>
            <w:shd w:val="clear" w:color="auto" w:fill="auto"/>
          </w:tcPr>
          <w:p w14:paraId="26A9A897" w14:textId="77777777" w:rsidR="00A97EB6" w:rsidRPr="00013BFF" w:rsidRDefault="00A97EB6">
            <w:pPr>
              <w:rPr>
                <w:rFonts w:asciiTheme="minorHAnsi" w:eastAsia="Calibri" w:hAnsiTheme="minorHAnsi" w:cstheme="minorHAnsi"/>
                <w:b/>
                <w:sz w:val="22"/>
                <w:szCs w:val="22"/>
              </w:rPr>
            </w:pPr>
          </w:p>
        </w:tc>
        <w:tc>
          <w:tcPr>
            <w:tcW w:w="6237" w:type="dxa"/>
            <w:tcBorders>
              <w:left w:val="nil"/>
              <w:right w:val="nil"/>
            </w:tcBorders>
            <w:shd w:val="clear" w:color="auto" w:fill="auto"/>
          </w:tcPr>
          <w:p w14:paraId="55B57E7F" w14:textId="77777777" w:rsidR="00A97EB6" w:rsidRPr="00013BFF" w:rsidRDefault="00A97EB6">
            <w:pPr>
              <w:rPr>
                <w:rFonts w:asciiTheme="minorHAnsi" w:eastAsia="Calibri" w:hAnsiTheme="minorHAnsi" w:cstheme="minorHAnsi"/>
                <w:sz w:val="22"/>
                <w:szCs w:val="22"/>
              </w:rPr>
            </w:pPr>
          </w:p>
        </w:tc>
      </w:tr>
      <w:tr w:rsidR="00A97EB6" w:rsidRPr="00013BFF" w14:paraId="0D2A835C" w14:textId="77777777">
        <w:tc>
          <w:tcPr>
            <w:tcW w:w="2943" w:type="dxa"/>
            <w:tcBorders>
              <w:bottom w:val="single" w:sz="4" w:space="0" w:color="000000"/>
            </w:tcBorders>
            <w:shd w:val="clear" w:color="auto" w:fill="D9D9D9"/>
          </w:tcPr>
          <w:p w14:paraId="003C6AC2"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Event Dates</w:t>
            </w:r>
          </w:p>
        </w:tc>
        <w:tc>
          <w:tcPr>
            <w:tcW w:w="6237" w:type="dxa"/>
            <w:tcBorders>
              <w:bottom w:val="single" w:sz="4" w:space="0" w:color="000000"/>
            </w:tcBorders>
            <w:shd w:val="clear" w:color="auto" w:fill="auto"/>
          </w:tcPr>
          <w:p w14:paraId="28D84DB9" w14:textId="77777777" w:rsidR="00A97EB6" w:rsidRPr="00013BFF" w:rsidRDefault="00A97EB6">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A97EB6" w:rsidRPr="00013BFF" w14:paraId="098A6B53" w14:textId="77777777">
        <w:tc>
          <w:tcPr>
            <w:tcW w:w="2943" w:type="dxa"/>
            <w:tcBorders>
              <w:left w:val="nil"/>
              <w:right w:val="nil"/>
            </w:tcBorders>
            <w:shd w:val="clear" w:color="auto" w:fill="auto"/>
          </w:tcPr>
          <w:p w14:paraId="32FE176C" w14:textId="77777777" w:rsidR="00A97EB6" w:rsidRPr="00013BFF" w:rsidRDefault="00A97EB6">
            <w:pPr>
              <w:rPr>
                <w:rFonts w:asciiTheme="minorHAnsi" w:eastAsia="Calibri" w:hAnsiTheme="minorHAnsi" w:cstheme="minorHAnsi"/>
                <w:b/>
                <w:sz w:val="22"/>
                <w:szCs w:val="22"/>
              </w:rPr>
            </w:pPr>
          </w:p>
        </w:tc>
        <w:tc>
          <w:tcPr>
            <w:tcW w:w="6237" w:type="dxa"/>
            <w:tcBorders>
              <w:left w:val="nil"/>
              <w:right w:val="nil"/>
            </w:tcBorders>
            <w:shd w:val="clear" w:color="auto" w:fill="auto"/>
          </w:tcPr>
          <w:p w14:paraId="58D54A26" w14:textId="77777777" w:rsidR="00A97EB6" w:rsidRPr="00013BFF" w:rsidRDefault="00A97EB6">
            <w:pPr>
              <w:rPr>
                <w:rFonts w:asciiTheme="minorHAnsi" w:eastAsia="Calibri" w:hAnsiTheme="minorHAnsi" w:cstheme="minorHAnsi"/>
                <w:sz w:val="22"/>
                <w:szCs w:val="22"/>
              </w:rPr>
            </w:pPr>
          </w:p>
        </w:tc>
      </w:tr>
      <w:tr w:rsidR="00A97EB6" w:rsidRPr="00013BFF" w14:paraId="604B9189" w14:textId="77777777">
        <w:tc>
          <w:tcPr>
            <w:tcW w:w="2943" w:type="dxa"/>
            <w:tcBorders>
              <w:bottom w:val="single" w:sz="4" w:space="0" w:color="000000"/>
            </w:tcBorders>
            <w:shd w:val="clear" w:color="auto" w:fill="D9D9D9"/>
          </w:tcPr>
          <w:p w14:paraId="1E4408A0"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Sanctioning Level</w:t>
            </w:r>
          </w:p>
        </w:tc>
        <w:tc>
          <w:tcPr>
            <w:tcW w:w="6237" w:type="dxa"/>
            <w:tcBorders>
              <w:bottom w:val="single" w:sz="4" w:space="0" w:color="000000"/>
            </w:tcBorders>
            <w:shd w:val="clear" w:color="auto" w:fill="auto"/>
          </w:tcPr>
          <w:p w14:paraId="330BA1D1" w14:textId="77777777" w:rsidR="00A97EB6" w:rsidRPr="00013BFF" w:rsidRDefault="00A97EB6">
            <w:pPr>
              <w:pBdr>
                <w:top w:val="nil"/>
                <w:left w:val="nil"/>
                <w:bottom w:val="nil"/>
                <w:right w:val="nil"/>
                <w:between w:val="nil"/>
              </w:pBdr>
              <w:spacing w:after="200"/>
              <w:rPr>
                <w:rFonts w:asciiTheme="minorHAnsi" w:eastAsia="Calibri" w:hAnsiTheme="minorHAnsi" w:cstheme="minorHAnsi"/>
                <w:color w:val="000000"/>
                <w:sz w:val="22"/>
                <w:szCs w:val="22"/>
              </w:rPr>
            </w:pPr>
          </w:p>
        </w:tc>
      </w:tr>
      <w:tr w:rsidR="00A97EB6" w:rsidRPr="00013BFF" w14:paraId="1EA38893" w14:textId="77777777">
        <w:tc>
          <w:tcPr>
            <w:tcW w:w="2943" w:type="dxa"/>
            <w:tcBorders>
              <w:left w:val="nil"/>
              <w:right w:val="nil"/>
            </w:tcBorders>
            <w:shd w:val="clear" w:color="auto" w:fill="auto"/>
          </w:tcPr>
          <w:p w14:paraId="4E1B20F7" w14:textId="77777777" w:rsidR="00A97EB6" w:rsidRPr="00013BFF" w:rsidRDefault="00A97EB6">
            <w:pPr>
              <w:rPr>
                <w:rFonts w:asciiTheme="minorHAnsi" w:eastAsia="Calibri" w:hAnsiTheme="minorHAnsi" w:cstheme="minorHAnsi"/>
                <w:b/>
                <w:sz w:val="22"/>
                <w:szCs w:val="22"/>
              </w:rPr>
            </w:pPr>
          </w:p>
        </w:tc>
        <w:tc>
          <w:tcPr>
            <w:tcW w:w="6237" w:type="dxa"/>
            <w:tcBorders>
              <w:left w:val="nil"/>
              <w:right w:val="nil"/>
            </w:tcBorders>
            <w:shd w:val="clear" w:color="auto" w:fill="auto"/>
          </w:tcPr>
          <w:p w14:paraId="01CC88AA" w14:textId="77777777" w:rsidR="00A97EB6" w:rsidRPr="00013BFF" w:rsidRDefault="00A97EB6">
            <w:pPr>
              <w:rPr>
                <w:rFonts w:asciiTheme="minorHAnsi" w:eastAsia="Calibri" w:hAnsiTheme="minorHAnsi" w:cstheme="minorHAnsi"/>
                <w:sz w:val="22"/>
                <w:szCs w:val="22"/>
              </w:rPr>
            </w:pPr>
          </w:p>
        </w:tc>
      </w:tr>
      <w:tr w:rsidR="00A97EB6" w:rsidRPr="00013BFF" w14:paraId="627B8BCD" w14:textId="77777777">
        <w:tc>
          <w:tcPr>
            <w:tcW w:w="2943" w:type="dxa"/>
            <w:tcBorders>
              <w:bottom w:val="single" w:sz="4" w:space="0" w:color="000000"/>
            </w:tcBorders>
            <w:shd w:val="clear" w:color="auto" w:fill="D9D9D9"/>
          </w:tcPr>
          <w:p w14:paraId="02BB2655" w14:textId="77777777" w:rsidR="00A97EB6" w:rsidRPr="00013BFF" w:rsidRDefault="008C35D3">
            <w:pPr>
              <w:pBdr>
                <w:top w:val="nil"/>
                <w:left w:val="nil"/>
                <w:bottom w:val="nil"/>
                <w:right w:val="nil"/>
                <w:between w:val="nil"/>
              </w:pBdr>
              <w:spacing w:after="200"/>
              <w:rPr>
                <w:rFonts w:asciiTheme="minorHAnsi" w:eastAsia="Calibri" w:hAnsiTheme="minorHAnsi" w:cstheme="minorHAnsi"/>
                <w:b/>
                <w:color w:val="000000"/>
                <w:sz w:val="22"/>
                <w:szCs w:val="22"/>
              </w:rPr>
            </w:pPr>
            <w:r w:rsidRPr="00013BFF">
              <w:rPr>
                <w:rFonts w:asciiTheme="minorHAnsi" w:eastAsia="Calibri" w:hAnsiTheme="minorHAnsi" w:cstheme="minorHAnsi"/>
                <w:b/>
                <w:color w:val="000000"/>
                <w:sz w:val="22"/>
                <w:szCs w:val="22"/>
              </w:rPr>
              <w:t>Sanctioning Fee</w:t>
            </w:r>
          </w:p>
        </w:tc>
        <w:tc>
          <w:tcPr>
            <w:tcW w:w="6237" w:type="dxa"/>
            <w:tcBorders>
              <w:bottom w:val="single" w:sz="4" w:space="0" w:color="000000"/>
            </w:tcBorders>
            <w:shd w:val="clear" w:color="auto" w:fill="auto"/>
          </w:tcPr>
          <w:p w14:paraId="60BA3476" w14:textId="77777777" w:rsidR="00A97EB6" w:rsidRPr="00013BFF" w:rsidRDefault="00A97EB6">
            <w:pPr>
              <w:pBdr>
                <w:top w:val="nil"/>
                <w:left w:val="nil"/>
                <w:bottom w:val="nil"/>
                <w:right w:val="nil"/>
                <w:between w:val="nil"/>
              </w:pBdr>
              <w:spacing w:after="200"/>
              <w:rPr>
                <w:rFonts w:asciiTheme="minorHAnsi" w:eastAsia="Calibri" w:hAnsiTheme="minorHAnsi" w:cstheme="minorHAnsi"/>
                <w:color w:val="000000"/>
                <w:sz w:val="22"/>
                <w:szCs w:val="22"/>
              </w:rPr>
            </w:pPr>
          </w:p>
        </w:tc>
      </w:tr>
    </w:tbl>
    <w:p w14:paraId="38AF2EC2" w14:textId="77777777" w:rsidR="00A97EB6" w:rsidRPr="00013BFF" w:rsidRDefault="00A97EB6">
      <w:pPr>
        <w:pBdr>
          <w:top w:val="nil"/>
          <w:left w:val="nil"/>
          <w:bottom w:val="nil"/>
          <w:right w:val="nil"/>
          <w:between w:val="nil"/>
        </w:pBdr>
        <w:spacing w:after="200"/>
        <w:jc w:val="center"/>
        <w:rPr>
          <w:rFonts w:asciiTheme="minorHAnsi" w:eastAsia="Calibri" w:hAnsiTheme="minorHAnsi" w:cstheme="minorHAnsi"/>
          <w:b/>
          <w:color w:val="000000"/>
          <w:sz w:val="22"/>
          <w:szCs w:val="22"/>
        </w:rPr>
      </w:pPr>
    </w:p>
    <w:p w14:paraId="33A1A8E9" w14:textId="77777777" w:rsidR="00A97EB6" w:rsidRPr="005C4C11" w:rsidRDefault="008C35D3">
      <w:pPr>
        <w:pBdr>
          <w:bottom w:val="single" w:sz="4" w:space="1" w:color="000000"/>
        </w:pBdr>
        <w:rPr>
          <w:rFonts w:asciiTheme="minorHAnsi" w:eastAsia="Calibri" w:hAnsiTheme="minorHAnsi" w:cstheme="minorHAnsi"/>
          <w:b/>
          <w:sz w:val="24"/>
          <w:szCs w:val="24"/>
        </w:rPr>
      </w:pPr>
      <w:r w:rsidRPr="005C4C11">
        <w:rPr>
          <w:rFonts w:asciiTheme="minorHAnsi" w:eastAsia="Calibri" w:hAnsiTheme="minorHAnsi" w:cstheme="minorHAnsi"/>
          <w:b/>
          <w:sz w:val="24"/>
          <w:szCs w:val="24"/>
        </w:rPr>
        <w:t>Background</w:t>
      </w:r>
    </w:p>
    <w:p w14:paraId="5BD9C3B7" w14:textId="77777777" w:rsidR="00A97EB6" w:rsidRPr="00013BFF" w:rsidRDefault="00A97EB6">
      <w:pPr>
        <w:pBdr>
          <w:top w:val="nil"/>
          <w:left w:val="nil"/>
          <w:bottom w:val="nil"/>
          <w:right w:val="nil"/>
          <w:between w:val="nil"/>
        </w:pBdr>
        <w:ind w:left="720"/>
        <w:rPr>
          <w:rFonts w:asciiTheme="minorHAnsi" w:eastAsia="Calibri" w:hAnsiTheme="minorHAnsi" w:cstheme="minorHAnsi"/>
          <w:color w:val="000000"/>
          <w:sz w:val="22"/>
          <w:szCs w:val="22"/>
        </w:rPr>
      </w:pPr>
    </w:p>
    <w:p w14:paraId="4C3631D9" w14:textId="77777777" w:rsidR="00A97EB6" w:rsidRPr="00013BFF" w:rsidRDefault="008C35D3" w:rsidP="00013BFF">
      <w:pPr>
        <w:numPr>
          <w:ilvl w:val="0"/>
          <w:numId w:val="10"/>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Nga Kaihoe o Aotearoa (Waka Ama New Zealand) Inc (WANZ, we, us or our) is the governing body for the sport of waka ama in New Zealand.</w:t>
      </w:r>
    </w:p>
    <w:p w14:paraId="2182724D" w14:textId="1564DE43" w:rsidR="00A97EB6" w:rsidRPr="00013BFF" w:rsidRDefault="008C35D3" w:rsidP="00013BFF">
      <w:pPr>
        <w:numPr>
          <w:ilvl w:val="0"/>
          <w:numId w:val="10"/>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The Event Organiser (you or your) wishes to organise and stage the Event on the terms and conditions set out in this agreement. </w:t>
      </w:r>
    </w:p>
    <w:p w14:paraId="59AF7293" w14:textId="77777777" w:rsidR="00013BFF" w:rsidRPr="00013BFF" w:rsidRDefault="00013BFF" w:rsidP="00013BFF">
      <w:pPr>
        <w:pBdr>
          <w:top w:val="nil"/>
          <w:left w:val="nil"/>
          <w:bottom w:val="nil"/>
          <w:right w:val="nil"/>
          <w:between w:val="nil"/>
        </w:pBdr>
        <w:spacing w:after="200"/>
        <w:rPr>
          <w:rFonts w:asciiTheme="minorHAnsi" w:eastAsia="Calibri" w:hAnsiTheme="minorHAnsi" w:cstheme="minorHAnsi"/>
          <w:sz w:val="22"/>
          <w:szCs w:val="22"/>
        </w:rPr>
      </w:pPr>
    </w:p>
    <w:p w14:paraId="39B4BFC0" w14:textId="2D39970F" w:rsidR="00A97EB6" w:rsidRPr="005C4C11" w:rsidRDefault="008C35D3" w:rsidP="00013BFF">
      <w:pPr>
        <w:pBdr>
          <w:top w:val="single" w:sz="4" w:space="1" w:color="000000"/>
          <w:left w:val="nil"/>
          <w:bottom w:val="single" w:sz="4" w:space="1" w:color="000000"/>
          <w:right w:val="nil"/>
          <w:between w:val="nil"/>
        </w:pBdr>
        <w:spacing w:after="200"/>
        <w:rPr>
          <w:rFonts w:asciiTheme="minorHAnsi" w:eastAsia="Calibri" w:hAnsiTheme="minorHAnsi" w:cstheme="minorHAnsi"/>
          <w:b/>
          <w:color w:val="000000"/>
          <w:sz w:val="24"/>
          <w:szCs w:val="24"/>
        </w:rPr>
      </w:pPr>
      <w:r w:rsidRPr="005C4C11">
        <w:rPr>
          <w:rFonts w:asciiTheme="minorHAnsi" w:eastAsia="Calibri" w:hAnsiTheme="minorHAnsi" w:cstheme="minorHAnsi"/>
          <w:b/>
          <w:color w:val="000000"/>
          <w:sz w:val="24"/>
          <w:szCs w:val="24"/>
        </w:rPr>
        <w:t>It is Agreed</w:t>
      </w:r>
    </w:p>
    <w:p w14:paraId="662CEE48"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Definitions</w:t>
      </w:r>
    </w:p>
    <w:p w14:paraId="64BE2F93"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Where prefixed by a capital letter the following words shall have the following meanings:</w:t>
      </w:r>
    </w:p>
    <w:p w14:paraId="6F33F80F"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Event</w:t>
      </w:r>
      <w:r w:rsidRPr="00013BFF">
        <w:rPr>
          <w:rFonts w:asciiTheme="minorHAnsi" w:hAnsiTheme="minorHAnsi" w:cstheme="minorHAnsi"/>
          <w:szCs w:val="22"/>
        </w:rPr>
        <w:t xml:space="preserve"> means the event to be run by the Event Organiser on the Event Dates at the Venue.</w:t>
      </w:r>
    </w:p>
    <w:p w14:paraId="37C0599A"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Event Sponsors</w:t>
      </w:r>
      <w:r w:rsidRPr="00013BFF">
        <w:rPr>
          <w:rFonts w:asciiTheme="minorHAnsi" w:hAnsiTheme="minorHAnsi" w:cstheme="minorHAnsi"/>
          <w:szCs w:val="22"/>
        </w:rPr>
        <w:t xml:space="preserve"> means the sponsors with whom the Event Organiser has or will conclude Event Sponsor Agreements for the provision of services to or as sponsors of the Event.</w:t>
      </w:r>
    </w:p>
    <w:p w14:paraId="693A300D"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Event Sponsor Agreements</w:t>
      </w:r>
      <w:r w:rsidRPr="00013BFF">
        <w:rPr>
          <w:rFonts w:asciiTheme="minorHAnsi" w:hAnsiTheme="minorHAnsi" w:cstheme="minorHAnsi"/>
          <w:szCs w:val="22"/>
        </w:rPr>
        <w:t xml:space="preserve"> means the agreements concluded or to be concluded between the Event Organiser and Event Sponsors for the sponsorship of the Event.</w:t>
      </w:r>
    </w:p>
    <w:p w14:paraId="78524B05"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 xml:space="preserve">Minimum Standards </w:t>
      </w:r>
      <w:r w:rsidRPr="00013BFF">
        <w:rPr>
          <w:rFonts w:asciiTheme="minorHAnsi" w:hAnsiTheme="minorHAnsi" w:cstheme="minorHAnsi"/>
          <w:szCs w:val="22"/>
        </w:rPr>
        <w:t>refers to the standards specified in the Waka Ama Rules and the Event Safety Guidelines as approved by us.</w:t>
      </w:r>
    </w:p>
    <w:p w14:paraId="0814F907"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lastRenderedPageBreak/>
        <w:t>Sanctioning</w:t>
      </w:r>
      <w:r w:rsidRPr="00013BFF">
        <w:rPr>
          <w:rFonts w:asciiTheme="minorHAnsi" w:hAnsiTheme="minorHAnsi" w:cstheme="minorHAnsi"/>
          <w:szCs w:val="22"/>
        </w:rPr>
        <w:t xml:space="preserve"> means the right to organise and hold an Event under the Waka Ama Rules and in accordance with the terms of this Agreement.</w:t>
      </w:r>
    </w:p>
    <w:p w14:paraId="27A23EE9"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Term</w:t>
      </w:r>
      <w:r w:rsidRPr="00013BFF">
        <w:rPr>
          <w:rFonts w:asciiTheme="minorHAnsi" w:hAnsiTheme="minorHAnsi" w:cstheme="minorHAnsi"/>
          <w:szCs w:val="22"/>
        </w:rPr>
        <w:t xml:space="preserve"> means the period commencing on the date this agreement is executed by the last party executing it and ending 10 days following the Event. </w:t>
      </w:r>
    </w:p>
    <w:p w14:paraId="1654416C"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Waka Ama Rules</w:t>
      </w:r>
      <w:r w:rsidRPr="00013BFF">
        <w:rPr>
          <w:rFonts w:asciiTheme="minorHAnsi" w:hAnsiTheme="minorHAnsi" w:cstheme="minorHAnsi"/>
          <w:szCs w:val="22"/>
        </w:rPr>
        <w:t xml:space="preserve"> mean the rules and regulations prescribed by the International Va’a Federation and adopted by WANZ (including any additional rules and regulations prescribed by WANZ) and shall also include any rules or regulations prescribed under Maritime or any other applicable law which are relevant to the staging of the Event.</w:t>
      </w:r>
    </w:p>
    <w:p w14:paraId="395E785E"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WANZ Sponsor</w:t>
      </w:r>
      <w:r w:rsidRPr="00013BFF">
        <w:rPr>
          <w:rFonts w:asciiTheme="minorHAnsi" w:hAnsiTheme="minorHAnsi" w:cstheme="minorHAnsi"/>
          <w:szCs w:val="22"/>
        </w:rPr>
        <w:t xml:space="preserve"> means a current sponsor of WANZ.</w:t>
      </w:r>
    </w:p>
    <w:p w14:paraId="783C8776" w14:textId="77777777" w:rsidR="00A97EB6" w:rsidRPr="00013BFF" w:rsidRDefault="008C35D3">
      <w:pPr>
        <w:pStyle w:val="Heading3"/>
        <w:numPr>
          <w:ilvl w:val="2"/>
          <w:numId w:val="7"/>
        </w:numPr>
        <w:rPr>
          <w:rFonts w:asciiTheme="minorHAnsi" w:hAnsiTheme="minorHAnsi" w:cstheme="minorHAnsi"/>
          <w:szCs w:val="22"/>
        </w:rPr>
      </w:pPr>
      <w:r w:rsidRPr="00013BFF">
        <w:rPr>
          <w:rFonts w:asciiTheme="minorHAnsi" w:hAnsiTheme="minorHAnsi" w:cstheme="minorHAnsi"/>
          <w:b/>
          <w:i/>
          <w:szCs w:val="22"/>
        </w:rPr>
        <w:t xml:space="preserve">Website </w:t>
      </w:r>
      <w:r w:rsidRPr="00013BFF">
        <w:rPr>
          <w:rFonts w:asciiTheme="minorHAnsi" w:hAnsiTheme="minorHAnsi" w:cstheme="minorHAnsi"/>
          <w:szCs w:val="22"/>
        </w:rPr>
        <w:t xml:space="preserve">means the website located at the url </w:t>
      </w:r>
      <w:hyperlink r:id="rId9">
        <w:r w:rsidRPr="00013BFF">
          <w:rPr>
            <w:rFonts w:asciiTheme="minorHAnsi" w:hAnsiTheme="minorHAnsi" w:cstheme="minorHAnsi"/>
            <w:color w:val="0000FF"/>
            <w:szCs w:val="22"/>
            <w:u w:val="single"/>
          </w:rPr>
          <w:t>http://www.wakaama.co.nz</w:t>
        </w:r>
      </w:hyperlink>
    </w:p>
    <w:p w14:paraId="4525A77D"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rPr>
      </w:pPr>
      <w:r w:rsidRPr="005C4C11">
        <w:rPr>
          <w:rFonts w:asciiTheme="minorHAnsi" w:eastAsia="Calibri" w:hAnsiTheme="minorHAnsi" w:cstheme="minorHAnsi"/>
          <w:b/>
          <w:color w:val="000000"/>
          <w:sz w:val="24"/>
          <w:szCs w:val="24"/>
        </w:rPr>
        <w:t>Appointment of Event Organiser</w:t>
      </w:r>
    </w:p>
    <w:p w14:paraId="5097365C"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Providing you comply with the terms of this agreement; we grant you the right at your own cost and at your own risk to organise and hold the Event in accordance with this agreement.</w:t>
      </w:r>
    </w:p>
    <w:p w14:paraId="540D39FE"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sz w:val="22"/>
          <w:szCs w:val="22"/>
        </w:rPr>
        <w:t>In applying for sanctioning of the Event:</w:t>
      </w:r>
    </w:p>
    <w:p w14:paraId="1A76A58F" w14:textId="77777777" w:rsidR="00A97EB6" w:rsidRPr="00013BFF" w:rsidRDefault="008C35D3">
      <w:pPr>
        <w:pStyle w:val="Heading3"/>
        <w:numPr>
          <w:ilvl w:val="2"/>
          <w:numId w:val="6"/>
        </w:numPr>
        <w:rPr>
          <w:rFonts w:asciiTheme="minorHAnsi" w:hAnsiTheme="minorHAnsi" w:cstheme="minorHAnsi"/>
          <w:szCs w:val="22"/>
        </w:rPr>
      </w:pPr>
      <w:r w:rsidRPr="00013BFF">
        <w:rPr>
          <w:rFonts w:asciiTheme="minorHAnsi" w:hAnsiTheme="minorHAnsi" w:cstheme="minorHAnsi"/>
          <w:szCs w:val="22"/>
        </w:rPr>
        <w:t xml:space="preserve">You agree to stage the Event between (on) the Event Dates at the Venue under Waka Ama Rules.  </w:t>
      </w:r>
    </w:p>
    <w:p w14:paraId="54BA2216" w14:textId="77777777" w:rsidR="00A97EB6" w:rsidRPr="00013BFF" w:rsidRDefault="008C35D3">
      <w:pPr>
        <w:pStyle w:val="Heading3"/>
        <w:numPr>
          <w:ilvl w:val="2"/>
          <w:numId w:val="6"/>
        </w:numPr>
        <w:rPr>
          <w:rFonts w:asciiTheme="minorHAnsi" w:hAnsiTheme="minorHAnsi" w:cstheme="minorHAnsi"/>
          <w:szCs w:val="22"/>
        </w:rPr>
      </w:pPr>
      <w:r w:rsidRPr="00013BFF">
        <w:rPr>
          <w:rFonts w:asciiTheme="minorHAnsi" w:hAnsiTheme="minorHAnsi" w:cstheme="minorHAnsi"/>
          <w:szCs w:val="22"/>
        </w:rPr>
        <w:t>You agree to set up a co-coordinating committee (Committee) as soon as possible after signature of this Agreement as a point of contact between you and us for the purpose of coordinating the marketing, organisation, management and staging of the Event. The committee shall report to us as to its progress in organising the Event.</w:t>
      </w:r>
    </w:p>
    <w:p w14:paraId="03BA763F" w14:textId="77777777" w:rsidR="00A97EB6" w:rsidRPr="00013BFF" w:rsidRDefault="008C35D3">
      <w:pPr>
        <w:pStyle w:val="Heading3"/>
        <w:numPr>
          <w:ilvl w:val="2"/>
          <w:numId w:val="6"/>
        </w:numPr>
        <w:rPr>
          <w:rFonts w:asciiTheme="minorHAnsi" w:hAnsiTheme="minorHAnsi" w:cstheme="minorHAnsi"/>
          <w:szCs w:val="22"/>
        </w:rPr>
      </w:pPr>
      <w:r w:rsidRPr="00013BFF">
        <w:rPr>
          <w:rFonts w:asciiTheme="minorHAnsi" w:hAnsiTheme="minorHAnsi" w:cstheme="minorHAnsi"/>
          <w:szCs w:val="22"/>
        </w:rPr>
        <w:t xml:space="preserve">The Committee shall agree with us the timetable of the Event.  The provisional timetable will be agreed in writing as soon as possible, but in any event not later than 30 days before the start of the Event.  The final timetable and other relevant details of the Event will be agreed in writing between us as soon as possible but in any event no later than 14 days before the start of the Event.  The final timetable of the Event shall not be altered without our prior written agreement.  </w:t>
      </w:r>
    </w:p>
    <w:p w14:paraId="2356F09B" w14:textId="77777777" w:rsidR="00A97EB6" w:rsidRPr="00013BFF" w:rsidRDefault="008C35D3">
      <w:pPr>
        <w:pStyle w:val="Heading3"/>
        <w:numPr>
          <w:ilvl w:val="2"/>
          <w:numId w:val="6"/>
        </w:numPr>
        <w:rPr>
          <w:rFonts w:asciiTheme="minorHAnsi" w:hAnsiTheme="minorHAnsi" w:cstheme="minorHAnsi"/>
          <w:szCs w:val="22"/>
        </w:rPr>
      </w:pPr>
      <w:r w:rsidRPr="00013BFF">
        <w:rPr>
          <w:rFonts w:asciiTheme="minorHAnsi" w:hAnsiTheme="minorHAnsi" w:cstheme="minorHAnsi"/>
          <w:szCs w:val="22"/>
        </w:rPr>
        <w:t>You confirm that you have no commitments to any other body or person which will prevent you from organising and staging the Event as outlined in this agreement.</w:t>
      </w:r>
    </w:p>
    <w:p w14:paraId="59593A1B" w14:textId="77777777" w:rsidR="00A97EB6" w:rsidRPr="00013BFF" w:rsidRDefault="008C35D3">
      <w:pPr>
        <w:pStyle w:val="Heading3"/>
        <w:numPr>
          <w:ilvl w:val="2"/>
          <w:numId w:val="6"/>
        </w:numPr>
        <w:rPr>
          <w:rFonts w:asciiTheme="minorHAnsi" w:hAnsiTheme="minorHAnsi" w:cstheme="minorHAnsi"/>
          <w:szCs w:val="22"/>
        </w:rPr>
      </w:pPr>
      <w:r w:rsidRPr="00013BFF">
        <w:rPr>
          <w:rFonts w:asciiTheme="minorHAnsi" w:hAnsiTheme="minorHAnsi" w:cstheme="minorHAnsi"/>
          <w:szCs w:val="22"/>
        </w:rPr>
        <w:t>You acknowledge that Sanctioning is neither automatic nor irrevocable.  We may in our absolute discretion, grant you a conditional sanction of an Event, decline to sanction an Event or withdraw or terminate our sanctioning of an Event.</w:t>
      </w:r>
    </w:p>
    <w:p w14:paraId="4F1708CE" w14:textId="77777777" w:rsidR="00A97EB6" w:rsidRPr="00013BFF" w:rsidRDefault="008C35D3">
      <w:pPr>
        <w:pStyle w:val="Heading3"/>
        <w:numPr>
          <w:ilvl w:val="2"/>
          <w:numId w:val="6"/>
        </w:numPr>
        <w:rPr>
          <w:rFonts w:asciiTheme="minorHAnsi" w:hAnsiTheme="minorHAnsi" w:cstheme="minorHAnsi"/>
          <w:szCs w:val="22"/>
        </w:rPr>
      </w:pPr>
      <w:r w:rsidRPr="00013BFF">
        <w:rPr>
          <w:rFonts w:asciiTheme="minorHAnsi" w:hAnsiTheme="minorHAnsi" w:cstheme="minorHAnsi"/>
          <w:szCs w:val="22"/>
        </w:rPr>
        <w:t>We have the right to change or amend our sanctioning policies, procedures, and requirements from time to time.</w:t>
      </w:r>
    </w:p>
    <w:p w14:paraId="41B9AF5C"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rPr>
      </w:pPr>
      <w:r w:rsidRPr="005C4C11">
        <w:rPr>
          <w:rFonts w:asciiTheme="minorHAnsi" w:eastAsia="Calibri" w:hAnsiTheme="minorHAnsi" w:cstheme="minorHAnsi"/>
          <w:b/>
          <w:color w:val="000000"/>
          <w:sz w:val="24"/>
          <w:szCs w:val="24"/>
        </w:rPr>
        <w:t>Our Support of the Event</w:t>
      </w:r>
    </w:p>
    <w:p w14:paraId="0B89452D"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We agree to provide you with reasonable assistance (as determined by us) with documents and processes for the Event. </w:t>
      </w:r>
    </w:p>
    <w:p w14:paraId="2C2F8047"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lastRenderedPageBreak/>
        <w:t xml:space="preserve">We shall manage and co-ordinate the Online entries set up with the information provided by you. </w:t>
      </w:r>
    </w:p>
    <w:p w14:paraId="3558EEB9"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As part of our support of the Event, you agree:</w:t>
      </w:r>
    </w:p>
    <w:p w14:paraId="2FCAFB43"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bookmarkStart w:id="0" w:name="_heading=h.gjdgxs" w:colFirst="0" w:colLast="0"/>
      <w:bookmarkEnd w:id="0"/>
      <w:r w:rsidRPr="00013BFF">
        <w:rPr>
          <w:rFonts w:asciiTheme="minorHAnsi" w:eastAsia="Calibri" w:hAnsiTheme="minorHAnsi" w:cstheme="minorHAnsi"/>
          <w:color w:val="000000"/>
          <w:sz w:val="22"/>
          <w:szCs w:val="22"/>
        </w:rPr>
        <w:t>That you shall use our logo on all official communications and publications relating to the Event in accordance with our reasonable directions such as to demonstrate our association with the Event.</w:t>
      </w:r>
    </w:p>
    <w:p w14:paraId="43BE0F92" w14:textId="77777777" w:rsidR="00013BFF" w:rsidRDefault="008C35D3" w:rsidP="00013BFF">
      <w:pPr>
        <w:numPr>
          <w:ilvl w:val="1"/>
          <w:numId w:val="3"/>
        </w:numPr>
        <w:pBdr>
          <w:top w:val="nil"/>
          <w:left w:val="nil"/>
          <w:bottom w:val="nil"/>
          <w:right w:val="nil"/>
          <w:between w:val="nil"/>
        </w:pBdr>
        <w:spacing w:after="200"/>
        <w:rPr>
          <w:rFonts w:asciiTheme="minorHAnsi" w:eastAsia="Calibri" w:hAnsiTheme="minorHAnsi" w:cstheme="minorHAnsi"/>
          <w:sz w:val="22"/>
          <w:szCs w:val="22"/>
        </w:rPr>
      </w:pPr>
      <w:bookmarkStart w:id="1" w:name="_heading=h.30j0zll" w:colFirst="0" w:colLast="0"/>
      <w:bookmarkEnd w:id="1"/>
      <w:r w:rsidRPr="00013BFF">
        <w:rPr>
          <w:rFonts w:asciiTheme="minorHAnsi" w:eastAsia="Calibri" w:hAnsiTheme="minorHAnsi" w:cstheme="minorHAnsi"/>
          <w:color w:val="000000"/>
          <w:sz w:val="22"/>
          <w:szCs w:val="22"/>
        </w:rPr>
        <w:t>Subject to us granting you approval of your risk management plan under clause 7, we grant to you a revocable royalty free license for the duration of the Term:</w:t>
      </w:r>
    </w:p>
    <w:p w14:paraId="74B76C00" w14:textId="77777777" w:rsidR="00013BFF" w:rsidRDefault="008C35D3" w:rsidP="00013BFF">
      <w:pPr>
        <w:pStyle w:val="Legal3"/>
      </w:pPr>
      <w:r w:rsidRPr="00013BFF">
        <w:t>To use the phrase “</w:t>
      </w:r>
      <w:r w:rsidRPr="00013BFF">
        <w:rPr>
          <w:i/>
        </w:rPr>
        <w:t>Sanctioned By Nga Kaihoe o Aotearoa (Waka Ama New Zealand) Inc.</w:t>
      </w:r>
      <w:r w:rsidRPr="00013BFF">
        <w:t>” in all advertising and marketing material produced in connection with the Event;</w:t>
      </w:r>
    </w:p>
    <w:p w14:paraId="79E55762" w14:textId="77777777" w:rsidR="00013BFF" w:rsidRPr="00013BFF" w:rsidRDefault="008C35D3" w:rsidP="00013BFF">
      <w:pPr>
        <w:pStyle w:val="Legal3"/>
      </w:pPr>
      <w:r w:rsidRPr="00013BFF">
        <w:rPr>
          <w:rFonts w:asciiTheme="minorHAnsi" w:eastAsia="Calibri" w:hAnsiTheme="minorHAnsi" w:cstheme="minorHAnsi"/>
          <w:color w:val="000000"/>
          <w:szCs w:val="22"/>
        </w:rPr>
        <w:t>To use our logo as envisaged by clause 3.3(a) above;</w:t>
      </w:r>
    </w:p>
    <w:p w14:paraId="599FB999" w14:textId="5924F55A" w:rsidR="00A97EB6" w:rsidRPr="00013BFF" w:rsidRDefault="008C35D3" w:rsidP="00013BFF">
      <w:pPr>
        <w:pStyle w:val="Legal3"/>
      </w:pPr>
      <w:r w:rsidRPr="00013BFF">
        <w:rPr>
          <w:rFonts w:asciiTheme="minorHAnsi" w:hAnsiTheme="minorHAnsi" w:cstheme="minorHAnsi"/>
          <w:szCs w:val="22"/>
        </w:rPr>
        <w:t>To use our banners in the Venue should they be available.</w:t>
      </w:r>
    </w:p>
    <w:p w14:paraId="5FA00E54"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You agree that you shall only use our logo or banners in such a way as to ensure that our goodwill in the logo or banners or the goodwill in the logos of our sponsors is preserved. </w:t>
      </w:r>
    </w:p>
    <w:p w14:paraId="1A528E00"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We will give you a summary of the Public Liability insurance for you to make your own assessment under clause 7.6c</w:t>
      </w:r>
    </w:p>
    <w:p w14:paraId="6C1E5589"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Marketing and sponsorship</w:t>
      </w:r>
    </w:p>
    <w:p w14:paraId="62C46A2B"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You shall be entitled to negotiate Sponsorship Agreements for the provision of services to the Event or for Event Sponsors to become sponsors of the Event.</w:t>
      </w:r>
    </w:p>
    <w:p w14:paraId="2429E823"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Event Sponsors shall not conflict with any other sponsor of ours and you shall not enter into any Sponsorship Agreement without first seeking our prior approval as to the suitability of that sponsor for the Event.  We may at our absolute discretion decline such approval.</w:t>
      </w:r>
    </w:p>
    <w:p w14:paraId="76BB4B7F"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You shall comply with all your obligations in the Sponsorship Agreements and shall not do anything or omit to do anything which may bring us or the Event into disrepute. </w:t>
      </w:r>
    </w:p>
    <w:p w14:paraId="0A4C3D9A"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Once the Event is sanctioned, we shall advertise the Event on the website </w:t>
      </w:r>
      <w:hyperlink r:id="rId10">
        <w:r w:rsidRPr="00013BFF">
          <w:rPr>
            <w:rFonts w:asciiTheme="minorHAnsi" w:eastAsia="Calibri" w:hAnsiTheme="minorHAnsi" w:cstheme="minorHAnsi"/>
            <w:color w:val="0000FF"/>
            <w:sz w:val="22"/>
            <w:szCs w:val="22"/>
            <w:u w:val="single"/>
          </w:rPr>
          <w:t>https://www.wakaama.co.nz</w:t>
        </w:r>
      </w:hyperlink>
      <w:r w:rsidRPr="00013BFF">
        <w:rPr>
          <w:rFonts w:asciiTheme="minorHAnsi" w:eastAsia="Calibri" w:hAnsiTheme="minorHAnsi" w:cstheme="minorHAnsi"/>
          <w:color w:val="000000"/>
          <w:sz w:val="22"/>
          <w:szCs w:val="22"/>
        </w:rPr>
        <w:t xml:space="preserve">, the website calendar, Facebook/wakaama and other forms of media available to us. </w:t>
      </w:r>
    </w:p>
    <w:p w14:paraId="29E3F72B"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Payment of Sanctioning Fee</w:t>
      </w:r>
    </w:p>
    <w:p w14:paraId="298DE545"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bookmarkStart w:id="2" w:name="_heading=h.1fob9te" w:colFirst="0" w:colLast="0"/>
      <w:bookmarkEnd w:id="2"/>
      <w:r w:rsidRPr="00013BFF">
        <w:rPr>
          <w:rFonts w:asciiTheme="minorHAnsi" w:eastAsia="Calibri" w:hAnsiTheme="minorHAnsi" w:cstheme="minorHAnsi"/>
          <w:color w:val="000000"/>
          <w:sz w:val="22"/>
          <w:szCs w:val="22"/>
        </w:rPr>
        <w:t>You shall pay us the Sanctioning Fee no later than thirty (30) days of approval of your requested event date for the event calendar. Note that Sanctioning Documents must be provided no later than thirty (30) days of approval of you requested event date for the event calendar.</w:t>
      </w:r>
    </w:p>
    <w:p w14:paraId="43A147D5"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The event will be removed from the event calendar and website if the Sanctioning Fee and Sanctioning Documents have not been paid and have not been submitted within the outlined timeframe in 5.1. </w:t>
      </w:r>
    </w:p>
    <w:p w14:paraId="1D4D7FF6"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Should your event not be sanctioned we will refund you the sanctioning fee paid. </w:t>
      </w:r>
    </w:p>
    <w:p w14:paraId="4132C214"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Should you cancel the event the sanctioning fee is non-refundable. </w:t>
      </w:r>
    </w:p>
    <w:p w14:paraId="534C5E91"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lastRenderedPageBreak/>
        <w:t>Should your event be cancelled due to Covid alert level circumstances we will hold or refund you the sanctioning fee paid.</w:t>
      </w:r>
    </w:p>
    <w:p w14:paraId="33D4D0B2"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Otherwise, all revenue generated by the staging or organising of the Event shall be retained by you. </w:t>
      </w:r>
    </w:p>
    <w:p w14:paraId="06570559"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Your Other Obligations</w:t>
      </w:r>
    </w:p>
    <w:p w14:paraId="5374E226"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You shall:</w:t>
      </w:r>
    </w:p>
    <w:p w14:paraId="4614BC32"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Organise the Event in an efficient manner and in doing so provide such equipment, facilities, and personnel in good time for the Event and to a level, standard and quality as may be necessary to ensure that competitors are able to compete fairly and safely at the Event.</w:t>
      </w:r>
    </w:p>
    <w:p w14:paraId="2484B5B0"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Notify us of any proposed changes to the Event following our approval under clause 2 no later than 14 days prior to the start of the Event.</w:t>
      </w:r>
    </w:p>
    <w:p w14:paraId="123AED84"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Comply with any reasonable recommendations given by us concerning the Event. </w:t>
      </w:r>
    </w:p>
    <w:p w14:paraId="79B6ACDA"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Ensure that you have obtained and comply with any local authority, Police or other third-party consents which are necessary to stage the Event.</w:t>
      </w:r>
    </w:p>
    <w:p w14:paraId="70122778"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Ensure that the Event is staged at the Venue and is run in accordance with Waka Ama NZ Rules.</w:t>
      </w:r>
    </w:p>
    <w:p w14:paraId="0381259A"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Only accept entries from members of clubs affiliated to us unless such competitors are competing in non-affiliated classes or are part of a team from overseas.</w:t>
      </w:r>
    </w:p>
    <w:p w14:paraId="0C8C33EE"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Advise overseas teams of the importance of having insurance cover. (See clause 7.6c) against.</w:t>
      </w:r>
    </w:p>
    <w:p w14:paraId="79B0E0AA"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Ensure that our sponsors are acknowledged at the Event – and in a manner approved by us prior to the Event. </w:t>
      </w:r>
    </w:p>
    <w:p w14:paraId="11A7C43C"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Use your best endeavours to ensure that no marks other than those associated with us, you, the Event, Event Sponsors or WANZ Sponsors are exhibited or promoted at the Venue.</w:t>
      </w:r>
    </w:p>
    <w:p w14:paraId="6C1FE99E"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Within 14 days following the Event provide a Post-Event Report to us using the link provided in your WANZ sanctioning approval letter.</w:t>
      </w:r>
    </w:p>
    <w:p w14:paraId="1F52389A"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Indemnify us against all liability, damages, and costs arising from any breach on your part of any term of this agreement.</w:t>
      </w:r>
    </w:p>
    <w:p w14:paraId="30523C7F"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Provide a completed Covid-19 Sanctioning Policy using the template provided by WANZ.</w:t>
      </w:r>
    </w:p>
    <w:p w14:paraId="5DE791BA"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Agree that the listed support boat calculation at the time of sanctioning is subject to change depending on the entries. </w:t>
      </w:r>
    </w:p>
    <w:p w14:paraId="17CE7240"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bookmarkStart w:id="3" w:name="_heading=h.3znysh7" w:colFirst="0" w:colLast="0"/>
      <w:bookmarkEnd w:id="3"/>
      <w:r w:rsidRPr="005C4C11">
        <w:rPr>
          <w:rFonts w:asciiTheme="minorHAnsi" w:eastAsia="Calibri" w:hAnsiTheme="minorHAnsi" w:cstheme="minorHAnsi"/>
          <w:b/>
          <w:color w:val="000000"/>
          <w:sz w:val="24"/>
          <w:szCs w:val="24"/>
        </w:rPr>
        <w:t>Risk management and safety</w:t>
      </w:r>
    </w:p>
    <w:p w14:paraId="6601C762"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You acknowledge that it is your responsibility for the organisation of the event and to ensure that all practicable steps are taken to ensure the safety of all persons who participate in or who come within the vicinity of the Event including, but not limited to, competitors, officials, employees, contractors, volunteers, delegates, and members of the public.</w:t>
      </w:r>
    </w:p>
    <w:p w14:paraId="6D4AD50A"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lastRenderedPageBreak/>
        <w:t>Prior to sanctioning approval, you shall provide to us a fully documented Operations and Safety Management Plan using the template provided by WANZ and in accordance with our event safety guidelines as published from time to time on the Website.</w:t>
      </w:r>
    </w:p>
    <w:p w14:paraId="6ADBC3B0"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We shall review the plan to ensure that it meets our minimum requirements for safety. In the event that the plan does not meet our minimum requirements we shall provide recommendations for improvement which you shall implement and thereafter resubmit your plan for approval.</w:t>
      </w:r>
    </w:p>
    <w:p w14:paraId="0BEF15E0"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Until such time as we have provided approval of your plan, clause 3.4 shall not apply. We may at any time terminate this agreement on immediate notice prior to approval being granted where we believe in our absolute discretion that inadequate safety measures have been taken for the Event.</w:t>
      </w:r>
    </w:p>
    <w:p w14:paraId="6E26EB3E"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By sanctioning the Event we assume no responsibility for ensuring the safety of the Event nor do we accept any liability for any loss or damage (whether direct, indirect, or consequential) howsoever arising from the organisation or staging of the Event and you waive all claims against us. </w:t>
      </w:r>
    </w:p>
    <w:p w14:paraId="661BA48E"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It is your responsibility to conduct a safe and fair competition.  You acknowledge that:</w:t>
      </w:r>
    </w:p>
    <w:p w14:paraId="4D84BF51"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An event is not necessarily safe or viable because it is sanctioned by us, you must implement the processes and ensure compliance.</w:t>
      </w:r>
    </w:p>
    <w:p w14:paraId="78AC5732"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Special or unusual conditions may require further precautions and actions in the interests of competitor or spectator safety.</w:t>
      </w:r>
    </w:p>
    <w:p w14:paraId="069A1207"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Public liability insurance cover arranged by us as a condition of sanction, although negotiated and arranged in good faith by us, might not cover all risks to the Event Organiser or competitors associated with the event.  We do not warrant that the terms and coverage of any such insurance are adequate for the purposes of the event or competitors and you must satisfy yourself that you are adequately insured.</w:t>
      </w:r>
    </w:p>
    <w:p w14:paraId="5FB24991"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Insurance</w:t>
      </w:r>
    </w:p>
    <w:p w14:paraId="55BD3443"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We shall take out and maintain for the Event at our cost public liability insurance. We are not responsible for any other insurances relating to your event.</w:t>
      </w:r>
    </w:p>
    <w:p w14:paraId="568AE074"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You shall adhere strictly to the terms of our Insurance, the terms of which shall be supplied to you. </w:t>
      </w:r>
    </w:p>
    <w:p w14:paraId="28D1B47C"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Delegates and officials</w:t>
      </w:r>
    </w:p>
    <w:p w14:paraId="1005B392"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We may appoint delegates / officials in relation to the Event.</w:t>
      </w:r>
    </w:p>
    <w:p w14:paraId="45C69632"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Details of the delegates / officials shall be provided to you 14 days prior to the Event.</w:t>
      </w:r>
    </w:p>
    <w:p w14:paraId="6E7CD1CE"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You agree to comply with all reasonable recommendations given to you by the delegates.</w:t>
      </w:r>
    </w:p>
    <w:p w14:paraId="4589BD47"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Termination or Withdrawal of Sanctioning</w:t>
      </w:r>
    </w:p>
    <w:p w14:paraId="502F26EE"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We shall be entitled to terminate or withdraw sanctioning of the Event immediately upon giving notice to you where:</w:t>
      </w:r>
    </w:p>
    <w:p w14:paraId="3BF56602"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In our reasonable opinion, we believe that you will not be able to stage the Event to the standards we require.</w:t>
      </w:r>
    </w:p>
    <w:p w14:paraId="505723A2"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lastRenderedPageBreak/>
        <w:t>You breach a term of this agreement, which is either not capable of remedy or, if capable of remedy, you have failed to remedy within a reasonable time specified by WANZ of us giving notice to you requiring its remedy;</w:t>
      </w:r>
    </w:p>
    <w:p w14:paraId="39FECD93"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You have notified us of a proposed change to the Event under clause 6.1(b) and we have had insufficient time to review the proposal or we consider that the effect of the changes is such that you will not be able to stage the Event to the standards we require.</w:t>
      </w:r>
    </w:p>
    <w:p w14:paraId="7F21646E" w14:textId="77777777" w:rsidR="00A97EB6" w:rsidRPr="00013BFF" w:rsidRDefault="008C35D3">
      <w:pPr>
        <w:numPr>
          <w:ilvl w:val="2"/>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A resolution is passed for your winding up. </w:t>
      </w:r>
    </w:p>
    <w:p w14:paraId="3F16BC9B"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If we decline to sanction the Event or, having sanctioned the Event, we elect to withdraw our sanction for any reason, you authorise us to publish and disclose to any person the facts, nature, and reasons for our decision to decline or withdraw our sanctioning.</w:t>
      </w:r>
    </w:p>
    <w:p w14:paraId="664E6ED5"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Disputes</w:t>
      </w:r>
    </w:p>
    <w:p w14:paraId="69FECA20"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If a dispute arises between us, we shall attempt to resolve such disputes between ourselves, failing which we shall refer the dispute to the Sports Tribunal of New Zealand to appoint a mediator.</w:t>
      </w:r>
    </w:p>
    <w:p w14:paraId="6E9D2B47"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 xml:space="preserve">In the event that mediation is unsuccessful or unavailable we shall refer the dispute to the Sports Tribunal of New Zealand for a determination in accordance with its rules. </w:t>
      </w:r>
    </w:p>
    <w:p w14:paraId="1E923416"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Notices</w:t>
      </w:r>
    </w:p>
    <w:p w14:paraId="69E4FC0B"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Any notice to be served under this Agreement shall be in writing and served upon the recipient at its address set out in this Agreement (or such other address as may be notified for this purpose) either by hand or by fast post or fax and shall be deemed served 48 hours after posting if sent by fast post, on delivery if delivered by hand, and on completion of transmission if sent by fax.</w:t>
      </w:r>
    </w:p>
    <w:p w14:paraId="10A619DA"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 xml:space="preserve"> No Partnership</w:t>
      </w:r>
    </w:p>
    <w:p w14:paraId="4F3A6A3B"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Nothing contained in this Agreement shall be construed as constituting a partnership or joint venture between us and neither of us shall hold ourselves out as being the agent of the other.</w:t>
      </w:r>
    </w:p>
    <w:p w14:paraId="0F0A2F74" w14:textId="77777777" w:rsidR="00A97EB6" w:rsidRPr="005C4C11" w:rsidRDefault="008C35D3">
      <w:pPr>
        <w:keepNext/>
        <w:numPr>
          <w:ilvl w:val="0"/>
          <w:numId w:val="3"/>
        </w:numPr>
        <w:pBdr>
          <w:top w:val="nil"/>
          <w:left w:val="nil"/>
          <w:bottom w:val="single" w:sz="4" w:space="1" w:color="000000"/>
          <w:right w:val="nil"/>
          <w:between w:val="nil"/>
        </w:pBdr>
        <w:rPr>
          <w:rFonts w:asciiTheme="minorHAnsi" w:eastAsia="Calibri" w:hAnsiTheme="minorHAnsi" w:cstheme="minorHAnsi"/>
          <w:sz w:val="24"/>
          <w:szCs w:val="24"/>
        </w:rPr>
      </w:pPr>
      <w:r w:rsidRPr="005C4C11">
        <w:rPr>
          <w:rFonts w:asciiTheme="minorHAnsi" w:eastAsia="Calibri" w:hAnsiTheme="minorHAnsi" w:cstheme="minorHAnsi"/>
          <w:b/>
          <w:color w:val="000000"/>
          <w:sz w:val="24"/>
          <w:szCs w:val="24"/>
        </w:rPr>
        <w:t>Governing law</w:t>
      </w:r>
    </w:p>
    <w:p w14:paraId="14CB3CB3" w14:textId="77777777" w:rsidR="00A97EB6" w:rsidRPr="00013BFF" w:rsidRDefault="008C35D3">
      <w:pPr>
        <w:numPr>
          <w:ilvl w:val="1"/>
          <w:numId w:val="3"/>
        </w:numPr>
        <w:pBdr>
          <w:top w:val="nil"/>
          <w:left w:val="nil"/>
          <w:bottom w:val="nil"/>
          <w:right w:val="nil"/>
          <w:between w:val="nil"/>
        </w:pBdr>
        <w:spacing w:after="200"/>
        <w:rPr>
          <w:rFonts w:asciiTheme="minorHAnsi" w:eastAsia="Calibri" w:hAnsiTheme="minorHAnsi" w:cstheme="minorHAnsi"/>
          <w:sz w:val="22"/>
          <w:szCs w:val="22"/>
        </w:rPr>
      </w:pPr>
      <w:r w:rsidRPr="00013BFF">
        <w:rPr>
          <w:rFonts w:asciiTheme="minorHAnsi" w:eastAsia="Calibri" w:hAnsiTheme="minorHAnsi" w:cstheme="minorHAnsi"/>
          <w:color w:val="000000"/>
          <w:sz w:val="22"/>
          <w:szCs w:val="22"/>
        </w:rPr>
        <w:t>The terms of this agreement shall be governed by the laws of New Zealand.</w:t>
      </w:r>
    </w:p>
    <w:p w14:paraId="53E46469" w14:textId="77777777" w:rsidR="00A97EB6" w:rsidRPr="00013BFF" w:rsidRDefault="00A97EB6">
      <w:pPr>
        <w:pBdr>
          <w:top w:val="nil"/>
          <w:left w:val="nil"/>
          <w:bottom w:val="nil"/>
          <w:right w:val="nil"/>
          <w:between w:val="nil"/>
        </w:pBdr>
        <w:spacing w:after="200"/>
        <w:ind w:left="567" w:hanging="567"/>
        <w:rPr>
          <w:rFonts w:asciiTheme="minorHAnsi" w:eastAsia="Calibri" w:hAnsiTheme="minorHAnsi" w:cstheme="minorHAnsi"/>
          <w:color w:val="000000"/>
          <w:sz w:val="22"/>
          <w:szCs w:val="22"/>
        </w:rPr>
      </w:pPr>
    </w:p>
    <w:p w14:paraId="7BECF19F" w14:textId="77777777" w:rsidR="00A97EB6" w:rsidRPr="00013BFF" w:rsidRDefault="00A97EB6">
      <w:pPr>
        <w:rPr>
          <w:rFonts w:asciiTheme="minorHAnsi" w:eastAsia="Calibri" w:hAnsiTheme="minorHAnsi" w:cstheme="minorHAnsi"/>
          <w:sz w:val="22"/>
          <w:szCs w:val="22"/>
        </w:rPr>
      </w:pPr>
    </w:p>
    <w:tbl>
      <w:tblPr>
        <w:tblStyle w:val="a0"/>
        <w:tblW w:w="9606" w:type="dxa"/>
        <w:tblLayout w:type="fixed"/>
        <w:tblLook w:val="0400" w:firstRow="0" w:lastRow="0" w:firstColumn="0" w:lastColumn="0" w:noHBand="0" w:noVBand="1"/>
      </w:tblPr>
      <w:tblGrid>
        <w:gridCol w:w="3652"/>
        <w:gridCol w:w="992"/>
        <w:gridCol w:w="4962"/>
      </w:tblGrid>
      <w:tr w:rsidR="00A97EB6" w:rsidRPr="00013BFF" w14:paraId="3C74BE56" w14:textId="77777777">
        <w:tc>
          <w:tcPr>
            <w:tcW w:w="3652" w:type="dxa"/>
            <w:tcBorders>
              <w:top w:val="single" w:sz="4" w:space="0" w:color="000000"/>
              <w:left w:val="single" w:sz="4" w:space="0" w:color="000000"/>
              <w:bottom w:val="single" w:sz="4" w:space="0" w:color="000000"/>
            </w:tcBorders>
            <w:shd w:val="clear" w:color="auto" w:fill="auto"/>
          </w:tcPr>
          <w:p w14:paraId="4BFE6D07" w14:textId="77777777" w:rsidR="00A97EB6" w:rsidRPr="00013BFF" w:rsidRDefault="00A97EB6">
            <w:pPr>
              <w:rPr>
                <w:rFonts w:asciiTheme="minorHAnsi" w:eastAsia="Calibri" w:hAnsiTheme="minorHAnsi" w:cstheme="minorHAnsi"/>
                <w:sz w:val="22"/>
                <w:szCs w:val="22"/>
              </w:rPr>
            </w:pPr>
          </w:p>
          <w:p w14:paraId="7AA98094" w14:textId="77777777" w:rsidR="00A97EB6" w:rsidRPr="00013BFF" w:rsidRDefault="008C35D3">
            <w:pPr>
              <w:rPr>
                <w:rFonts w:asciiTheme="minorHAnsi" w:eastAsia="Calibri" w:hAnsiTheme="minorHAnsi" w:cstheme="minorHAnsi"/>
                <w:sz w:val="22"/>
                <w:szCs w:val="22"/>
              </w:rPr>
            </w:pPr>
            <w:r w:rsidRPr="00013BFF">
              <w:rPr>
                <w:rFonts w:asciiTheme="minorHAnsi" w:eastAsia="Calibri" w:hAnsiTheme="minorHAnsi" w:cstheme="minorHAnsi"/>
                <w:sz w:val="22"/>
                <w:szCs w:val="22"/>
              </w:rPr>
              <w:t>SIGNED for and on behalf of WANZ</w:t>
            </w:r>
          </w:p>
          <w:p w14:paraId="53B6A234" w14:textId="77777777" w:rsidR="00A97EB6" w:rsidRPr="00013BFF" w:rsidRDefault="00A97EB6">
            <w:pPr>
              <w:rPr>
                <w:rFonts w:asciiTheme="minorHAnsi" w:eastAsia="Calibri" w:hAnsiTheme="minorHAnsi" w:cstheme="minorHAnsi"/>
                <w:sz w:val="22"/>
                <w:szCs w:val="22"/>
              </w:rPr>
            </w:pPr>
          </w:p>
          <w:p w14:paraId="20798939" w14:textId="77777777" w:rsidR="00A97EB6" w:rsidRPr="00013BFF" w:rsidRDefault="00A97EB6">
            <w:pPr>
              <w:rPr>
                <w:rFonts w:asciiTheme="minorHAnsi" w:eastAsia="Calibri" w:hAnsiTheme="minorHAnsi" w:cstheme="minorHAnsi"/>
                <w:sz w:val="22"/>
                <w:szCs w:val="22"/>
              </w:rPr>
            </w:pPr>
          </w:p>
          <w:p w14:paraId="71920B7F" w14:textId="77777777" w:rsidR="00A97EB6" w:rsidRPr="00013BFF" w:rsidRDefault="00A97EB6">
            <w:pPr>
              <w:rPr>
                <w:rFonts w:asciiTheme="minorHAnsi" w:eastAsia="Calibri" w:hAnsiTheme="minorHAnsi" w:cstheme="minorHAnsi"/>
                <w:sz w:val="22"/>
                <w:szCs w:val="22"/>
              </w:rPr>
            </w:pPr>
          </w:p>
          <w:p w14:paraId="0AD00565" w14:textId="77777777" w:rsidR="00A97EB6" w:rsidRPr="00013BFF" w:rsidRDefault="00A97EB6">
            <w:pPr>
              <w:rPr>
                <w:rFonts w:asciiTheme="minorHAnsi" w:eastAsia="Calibri" w:hAnsiTheme="minorHAnsi" w:cstheme="minorHAnsi"/>
                <w:sz w:val="22"/>
                <w:szCs w:val="22"/>
              </w:rPr>
            </w:pPr>
          </w:p>
        </w:tc>
        <w:tc>
          <w:tcPr>
            <w:tcW w:w="992" w:type="dxa"/>
            <w:tcBorders>
              <w:top w:val="single" w:sz="4" w:space="0" w:color="000000"/>
            </w:tcBorders>
            <w:shd w:val="clear" w:color="auto" w:fill="auto"/>
          </w:tcPr>
          <w:p w14:paraId="696BA9B6" w14:textId="77777777" w:rsidR="00A97EB6" w:rsidRPr="00013BFF" w:rsidRDefault="00A97EB6">
            <w:pPr>
              <w:rPr>
                <w:rFonts w:asciiTheme="minorHAnsi" w:eastAsia="Calibri" w:hAnsiTheme="minorHAnsi" w:cstheme="minorHAnsi"/>
                <w:sz w:val="22"/>
                <w:szCs w:val="22"/>
              </w:rPr>
            </w:pPr>
          </w:p>
        </w:tc>
        <w:tc>
          <w:tcPr>
            <w:tcW w:w="4962" w:type="dxa"/>
            <w:tcBorders>
              <w:top w:val="single" w:sz="4" w:space="0" w:color="000000"/>
              <w:bottom w:val="single" w:sz="4" w:space="0" w:color="000000"/>
              <w:right w:val="single" w:sz="4" w:space="0" w:color="000000"/>
            </w:tcBorders>
            <w:shd w:val="clear" w:color="auto" w:fill="auto"/>
          </w:tcPr>
          <w:p w14:paraId="625AA9E5" w14:textId="77777777" w:rsidR="00A97EB6" w:rsidRPr="00013BFF" w:rsidRDefault="00A97EB6">
            <w:pPr>
              <w:rPr>
                <w:rFonts w:asciiTheme="minorHAnsi" w:eastAsia="Calibri" w:hAnsiTheme="minorHAnsi" w:cstheme="minorHAnsi"/>
                <w:sz w:val="22"/>
                <w:szCs w:val="22"/>
              </w:rPr>
            </w:pPr>
          </w:p>
          <w:p w14:paraId="4B349CEB" w14:textId="77777777" w:rsidR="00A97EB6" w:rsidRPr="00013BFF" w:rsidRDefault="008C35D3">
            <w:pPr>
              <w:rPr>
                <w:rFonts w:asciiTheme="minorHAnsi" w:eastAsia="Calibri" w:hAnsiTheme="minorHAnsi" w:cstheme="minorHAnsi"/>
                <w:sz w:val="22"/>
                <w:szCs w:val="22"/>
              </w:rPr>
            </w:pPr>
            <w:r w:rsidRPr="00013BFF">
              <w:rPr>
                <w:rFonts w:asciiTheme="minorHAnsi" w:eastAsia="Calibri" w:hAnsiTheme="minorHAnsi" w:cstheme="minorHAnsi"/>
                <w:sz w:val="22"/>
                <w:szCs w:val="22"/>
              </w:rPr>
              <w:t>SIGNED for and on behalf of the Event Organiser</w:t>
            </w:r>
          </w:p>
        </w:tc>
      </w:tr>
      <w:tr w:rsidR="00A97EB6" w:rsidRPr="00013BFF" w14:paraId="783AA4D5" w14:textId="77777777">
        <w:tc>
          <w:tcPr>
            <w:tcW w:w="3652" w:type="dxa"/>
            <w:tcBorders>
              <w:top w:val="single" w:sz="4" w:space="0" w:color="000000"/>
              <w:left w:val="single" w:sz="4" w:space="0" w:color="000000"/>
            </w:tcBorders>
            <w:shd w:val="clear" w:color="auto" w:fill="auto"/>
          </w:tcPr>
          <w:p w14:paraId="65B6B059" w14:textId="77777777" w:rsidR="00A97EB6" w:rsidRPr="00013BFF" w:rsidRDefault="00A97EB6">
            <w:pPr>
              <w:rPr>
                <w:rFonts w:asciiTheme="minorHAnsi" w:eastAsia="Calibri" w:hAnsiTheme="minorHAnsi" w:cstheme="minorHAnsi"/>
                <w:sz w:val="22"/>
                <w:szCs w:val="22"/>
              </w:rPr>
            </w:pPr>
          </w:p>
          <w:p w14:paraId="2C982EA2" w14:textId="77777777" w:rsidR="00A97EB6" w:rsidRPr="00013BFF" w:rsidRDefault="008C35D3">
            <w:pPr>
              <w:rPr>
                <w:rFonts w:asciiTheme="minorHAnsi" w:eastAsia="Calibri" w:hAnsiTheme="minorHAnsi" w:cstheme="minorHAnsi"/>
                <w:sz w:val="22"/>
                <w:szCs w:val="22"/>
              </w:rPr>
            </w:pPr>
            <w:r w:rsidRPr="00013BFF">
              <w:rPr>
                <w:rFonts w:asciiTheme="minorHAnsi" w:eastAsia="Calibri" w:hAnsiTheme="minorHAnsi" w:cstheme="minorHAnsi"/>
                <w:sz w:val="22"/>
                <w:szCs w:val="22"/>
              </w:rPr>
              <w:t>Name:</w:t>
            </w:r>
          </w:p>
        </w:tc>
        <w:tc>
          <w:tcPr>
            <w:tcW w:w="992" w:type="dxa"/>
            <w:shd w:val="clear" w:color="auto" w:fill="auto"/>
          </w:tcPr>
          <w:p w14:paraId="6541D0B2" w14:textId="77777777" w:rsidR="00A97EB6" w:rsidRPr="00013BFF" w:rsidRDefault="00A97EB6">
            <w:pPr>
              <w:rPr>
                <w:rFonts w:asciiTheme="minorHAnsi" w:eastAsia="Calibri" w:hAnsiTheme="minorHAnsi" w:cstheme="minorHAnsi"/>
                <w:sz w:val="22"/>
                <w:szCs w:val="22"/>
              </w:rPr>
            </w:pPr>
          </w:p>
        </w:tc>
        <w:tc>
          <w:tcPr>
            <w:tcW w:w="4962" w:type="dxa"/>
            <w:tcBorders>
              <w:top w:val="single" w:sz="4" w:space="0" w:color="000000"/>
              <w:right w:val="single" w:sz="4" w:space="0" w:color="000000"/>
            </w:tcBorders>
            <w:shd w:val="clear" w:color="auto" w:fill="auto"/>
          </w:tcPr>
          <w:p w14:paraId="28F02052" w14:textId="77777777" w:rsidR="00A97EB6" w:rsidRPr="00013BFF" w:rsidRDefault="00A97EB6">
            <w:pPr>
              <w:rPr>
                <w:rFonts w:asciiTheme="minorHAnsi" w:eastAsia="Calibri" w:hAnsiTheme="minorHAnsi" w:cstheme="minorHAnsi"/>
                <w:sz w:val="22"/>
                <w:szCs w:val="22"/>
              </w:rPr>
            </w:pPr>
          </w:p>
          <w:p w14:paraId="1F14B399" w14:textId="77777777" w:rsidR="00A97EB6" w:rsidRPr="00013BFF" w:rsidRDefault="008C35D3">
            <w:pPr>
              <w:rPr>
                <w:rFonts w:asciiTheme="minorHAnsi" w:eastAsia="Calibri" w:hAnsiTheme="minorHAnsi" w:cstheme="minorHAnsi"/>
                <w:sz w:val="22"/>
                <w:szCs w:val="22"/>
              </w:rPr>
            </w:pPr>
            <w:r w:rsidRPr="00013BFF">
              <w:rPr>
                <w:rFonts w:asciiTheme="minorHAnsi" w:eastAsia="Calibri" w:hAnsiTheme="minorHAnsi" w:cstheme="minorHAnsi"/>
                <w:sz w:val="22"/>
                <w:szCs w:val="22"/>
              </w:rPr>
              <w:t xml:space="preserve">Name: </w:t>
            </w:r>
          </w:p>
        </w:tc>
      </w:tr>
      <w:tr w:rsidR="00A97EB6" w:rsidRPr="00013BFF" w14:paraId="335582A4" w14:textId="77777777">
        <w:tc>
          <w:tcPr>
            <w:tcW w:w="3652" w:type="dxa"/>
            <w:tcBorders>
              <w:left w:val="single" w:sz="4" w:space="0" w:color="000000"/>
            </w:tcBorders>
            <w:shd w:val="clear" w:color="auto" w:fill="auto"/>
          </w:tcPr>
          <w:p w14:paraId="7CD27EAE" w14:textId="77777777" w:rsidR="00A97EB6" w:rsidRPr="00013BFF" w:rsidRDefault="00A97EB6">
            <w:pPr>
              <w:rPr>
                <w:rFonts w:asciiTheme="minorHAnsi" w:eastAsia="Calibri" w:hAnsiTheme="minorHAnsi" w:cstheme="minorHAnsi"/>
                <w:sz w:val="22"/>
                <w:szCs w:val="22"/>
              </w:rPr>
            </w:pPr>
          </w:p>
          <w:p w14:paraId="3252CA6E" w14:textId="77777777" w:rsidR="00A97EB6" w:rsidRPr="00013BFF" w:rsidRDefault="008C35D3">
            <w:pPr>
              <w:rPr>
                <w:rFonts w:asciiTheme="minorHAnsi" w:eastAsia="Calibri" w:hAnsiTheme="minorHAnsi" w:cstheme="minorHAnsi"/>
                <w:sz w:val="22"/>
                <w:szCs w:val="22"/>
              </w:rPr>
            </w:pPr>
            <w:r w:rsidRPr="00013BFF">
              <w:rPr>
                <w:rFonts w:asciiTheme="minorHAnsi" w:eastAsia="Calibri" w:hAnsiTheme="minorHAnsi" w:cstheme="minorHAnsi"/>
                <w:sz w:val="22"/>
                <w:szCs w:val="22"/>
              </w:rPr>
              <w:t>Date:</w:t>
            </w:r>
          </w:p>
        </w:tc>
        <w:tc>
          <w:tcPr>
            <w:tcW w:w="992" w:type="dxa"/>
            <w:shd w:val="clear" w:color="auto" w:fill="auto"/>
          </w:tcPr>
          <w:p w14:paraId="2D2CA31F" w14:textId="77777777" w:rsidR="00A97EB6" w:rsidRPr="00013BFF" w:rsidRDefault="00A97EB6">
            <w:pPr>
              <w:rPr>
                <w:rFonts w:asciiTheme="minorHAnsi" w:eastAsia="Calibri" w:hAnsiTheme="minorHAnsi" w:cstheme="minorHAnsi"/>
                <w:sz w:val="22"/>
                <w:szCs w:val="22"/>
              </w:rPr>
            </w:pPr>
          </w:p>
        </w:tc>
        <w:tc>
          <w:tcPr>
            <w:tcW w:w="4962" w:type="dxa"/>
            <w:tcBorders>
              <w:right w:val="single" w:sz="4" w:space="0" w:color="000000"/>
            </w:tcBorders>
            <w:shd w:val="clear" w:color="auto" w:fill="auto"/>
          </w:tcPr>
          <w:p w14:paraId="247AA8D7" w14:textId="77777777" w:rsidR="00A97EB6" w:rsidRPr="00013BFF" w:rsidRDefault="00A97EB6">
            <w:pPr>
              <w:rPr>
                <w:rFonts w:asciiTheme="minorHAnsi" w:eastAsia="Calibri" w:hAnsiTheme="minorHAnsi" w:cstheme="minorHAnsi"/>
                <w:sz w:val="22"/>
                <w:szCs w:val="22"/>
              </w:rPr>
            </w:pPr>
          </w:p>
          <w:p w14:paraId="10AC0C03" w14:textId="77777777" w:rsidR="00A97EB6" w:rsidRPr="00013BFF" w:rsidRDefault="008C35D3">
            <w:pPr>
              <w:rPr>
                <w:rFonts w:asciiTheme="minorHAnsi" w:eastAsia="Calibri" w:hAnsiTheme="minorHAnsi" w:cstheme="minorHAnsi"/>
                <w:sz w:val="22"/>
                <w:szCs w:val="22"/>
              </w:rPr>
            </w:pPr>
            <w:r w:rsidRPr="00013BFF">
              <w:rPr>
                <w:rFonts w:asciiTheme="minorHAnsi" w:eastAsia="Calibri" w:hAnsiTheme="minorHAnsi" w:cstheme="minorHAnsi"/>
                <w:sz w:val="22"/>
                <w:szCs w:val="22"/>
              </w:rPr>
              <w:t>Date:</w:t>
            </w:r>
          </w:p>
        </w:tc>
      </w:tr>
      <w:tr w:rsidR="00A97EB6" w:rsidRPr="00013BFF" w14:paraId="29F2D543" w14:textId="77777777">
        <w:tc>
          <w:tcPr>
            <w:tcW w:w="3652" w:type="dxa"/>
            <w:tcBorders>
              <w:left w:val="single" w:sz="4" w:space="0" w:color="000000"/>
              <w:bottom w:val="single" w:sz="4" w:space="0" w:color="000000"/>
            </w:tcBorders>
            <w:shd w:val="clear" w:color="auto" w:fill="auto"/>
          </w:tcPr>
          <w:p w14:paraId="7281A637" w14:textId="77777777" w:rsidR="00A97EB6" w:rsidRPr="00013BFF" w:rsidRDefault="00A97EB6">
            <w:pPr>
              <w:rPr>
                <w:rFonts w:asciiTheme="minorHAnsi" w:eastAsia="Calibri" w:hAnsiTheme="minorHAnsi" w:cstheme="minorHAnsi"/>
                <w:sz w:val="22"/>
                <w:szCs w:val="22"/>
              </w:rPr>
            </w:pPr>
          </w:p>
        </w:tc>
        <w:tc>
          <w:tcPr>
            <w:tcW w:w="992" w:type="dxa"/>
            <w:tcBorders>
              <w:bottom w:val="single" w:sz="4" w:space="0" w:color="000000"/>
            </w:tcBorders>
            <w:shd w:val="clear" w:color="auto" w:fill="auto"/>
          </w:tcPr>
          <w:p w14:paraId="72D2879C" w14:textId="77777777" w:rsidR="00A97EB6" w:rsidRPr="00013BFF" w:rsidRDefault="00A97EB6">
            <w:pPr>
              <w:rPr>
                <w:rFonts w:asciiTheme="minorHAnsi" w:eastAsia="Calibri" w:hAnsiTheme="minorHAnsi" w:cstheme="minorHAnsi"/>
                <w:sz w:val="22"/>
                <w:szCs w:val="22"/>
              </w:rPr>
            </w:pPr>
          </w:p>
        </w:tc>
        <w:tc>
          <w:tcPr>
            <w:tcW w:w="4962" w:type="dxa"/>
            <w:tcBorders>
              <w:bottom w:val="single" w:sz="4" w:space="0" w:color="000000"/>
              <w:right w:val="single" w:sz="4" w:space="0" w:color="000000"/>
            </w:tcBorders>
            <w:shd w:val="clear" w:color="auto" w:fill="auto"/>
          </w:tcPr>
          <w:p w14:paraId="11A960CA" w14:textId="77777777" w:rsidR="00A97EB6" w:rsidRPr="00013BFF" w:rsidRDefault="00A97EB6">
            <w:pPr>
              <w:rPr>
                <w:rFonts w:asciiTheme="minorHAnsi" w:eastAsia="Calibri" w:hAnsiTheme="minorHAnsi" w:cstheme="minorHAnsi"/>
                <w:sz w:val="22"/>
                <w:szCs w:val="22"/>
              </w:rPr>
            </w:pPr>
          </w:p>
        </w:tc>
      </w:tr>
    </w:tbl>
    <w:p w14:paraId="63EC47CD" w14:textId="77777777" w:rsidR="00A97EB6" w:rsidRPr="00013BFF" w:rsidRDefault="00A97EB6">
      <w:pPr>
        <w:rPr>
          <w:rFonts w:asciiTheme="minorHAnsi" w:eastAsia="Calibri" w:hAnsiTheme="minorHAnsi" w:cstheme="minorHAnsi"/>
          <w:sz w:val="22"/>
          <w:szCs w:val="22"/>
        </w:rPr>
      </w:pPr>
    </w:p>
    <w:p w14:paraId="7A8B62DA" w14:textId="78159B5B" w:rsidR="00A97EB6" w:rsidRDefault="008C35D3">
      <w:pPr>
        <w:rPr>
          <w:rFonts w:asciiTheme="minorHAnsi" w:eastAsia="Calibri" w:hAnsiTheme="minorHAnsi" w:cstheme="minorHAnsi"/>
          <w:b/>
          <w:sz w:val="22"/>
          <w:szCs w:val="22"/>
        </w:rPr>
      </w:pPr>
      <w:r w:rsidRPr="00013BFF">
        <w:rPr>
          <w:rFonts w:asciiTheme="minorHAnsi" w:hAnsiTheme="minorHAnsi" w:cstheme="minorHAnsi"/>
          <w:sz w:val="22"/>
          <w:szCs w:val="22"/>
        </w:rPr>
        <w:br w:type="page"/>
      </w:r>
      <w:r w:rsidRPr="005C4C11">
        <w:rPr>
          <w:rFonts w:asciiTheme="minorHAnsi" w:eastAsia="Calibri" w:hAnsiTheme="minorHAnsi" w:cstheme="minorHAnsi"/>
          <w:b/>
          <w:sz w:val="24"/>
          <w:szCs w:val="24"/>
        </w:rPr>
        <w:lastRenderedPageBreak/>
        <w:t>Appendix 1: Sanctioned Events</w:t>
      </w:r>
    </w:p>
    <w:p w14:paraId="6FF5DF74" w14:textId="77777777" w:rsidR="005C4C11" w:rsidRPr="00013BFF" w:rsidRDefault="005C4C11">
      <w:pPr>
        <w:rPr>
          <w:rFonts w:asciiTheme="minorHAnsi" w:eastAsia="Calibri" w:hAnsiTheme="minorHAnsi" w:cstheme="minorHAnsi"/>
          <w:b/>
          <w:sz w:val="22"/>
          <w:szCs w:val="22"/>
        </w:rPr>
      </w:pPr>
    </w:p>
    <w:p w14:paraId="505C4E2A" w14:textId="3668EF3F" w:rsidR="00A97EB6" w:rsidRPr="00013BFF" w:rsidRDefault="008C35D3">
      <w:pPr>
        <w:shd w:val="clear" w:color="auto" w:fill="D9D9D9"/>
        <w:rPr>
          <w:rFonts w:asciiTheme="minorHAnsi" w:eastAsia="Calibri" w:hAnsiTheme="minorHAnsi" w:cstheme="minorHAnsi"/>
          <w:b/>
          <w:sz w:val="22"/>
          <w:szCs w:val="22"/>
        </w:rPr>
      </w:pPr>
      <w:r w:rsidRPr="00013BFF">
        <w:rPr>
          <w:rFonts w:asciiTheme="minorHAnsi" w:eastAsia="Calibri" w:hAnsiTheme="minorHAnsi" w:cstheme="minorHAnsi"/>
          <w:b/>
          <w:sz w:val="22"/>
          <w:szCs w:val="22"/>
        </w:rPr>
        <w:t xml:space="preserve">Sanctioned Event </w:t>
      </w:r>
      <w:r w:rsidR="007544B6">
        <w:rPr>
          <w:rFonts w:asciiTheme="minorHAnsi" w:eastAsia="Calibri" w:hAnsiTheme="minorHAnsi" w:cstheme="minorHAnsi"/>
          <w:b/>
          <w:sz w:val="22"/>
          <w:szCs w:val="22"/>
        </w:rPr>
        <w:t>Levels</w:t>
      </w:r>
    </w:p>
    <w:p w14:paraId="002F7C9A" w14:textId="77777777" w:rsidR="00A97EB6" w:rsidRPr="00013BFF" w:rsidRDefault="008C35D3">
      <w:pPr>
        <w:pStyle w:val="Title"/>
        <w:jc w:val="both"/>
        <w:rPr>
          <w:rFonts w:asciiTheme="minorHAnsi" w:eastAsia="Calibri" w:hAnsiTheme="minorHAnsi" w:cstheme="minorHAnsi"/>
          <w:b w:val="0"/>
          <w:sz w:val="22"/>
          <w:szCs w:val="22"/>
        </w:rPr>
      </w:pPr>
      <w:r w:rsidRPr="00013BFF">
        <w:rPr>
          <w:rFonts w:asciiTheme="minorHAnsi" w:eastAsia="Calibri" w:hAnsiTheme="minorHAnsi" w:cstheme="minorHAnsi"/>
          <w:sz w:val="22"/>
          <w:szCs w:val="22"/>
        </w:rPr>
        <w:t>Level 1</w:t>
      </w:r>
      <w:r w:rsidRPr="00013BFF">
        <w:rPr>
          <w:rFonts w:asciiTheme="minorHAnsi" w:eastAsia="Calibri" w:hAnsiTheme="minorHAnsi" w:cstheme="minorHAnsi"/>
          <w:b w:val="0"/>
          <w:sz w:val="22"/>
          <w:szCs w:val="22"/>
        </w:rPr>
        <w:t xml:space="preserve"> </w:t>
      </w:r>
    </w:p>
    <w:p w14:paraId="38CBBD2B" w14:textId="77777777" w:rsidR="00A97EB6" w:rsidRPr="00013BFF" w:rsidRDefault="008C35D3">
      <w:pPr>
        <w:pStyle w:val="Title"/>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Events that attract International or multi region competitors, typically more than 500 competitors for a W6 event and 100 competitors for a W1 event.</w:t>
      </w:r>
    </w:p>
    <w:p w14:paraId="7B24EE50" w14:textId="77777777" w:rsidR="00A97EB6" w:rsidRPr="00013BFF" w:rsidRDefault="008C35D3">
      <w:pPr>
        <w:pStyle w:val="Title"/>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Level 2</w:t>
      </w:r>
    </w:p>
    <w:p w14:paraId="52D77D87" w14:textId="77777777" w:rsidR="00A97EB6" w:rsidRPr="00013BFF" w:rsidRDefault="008C35D3">
      <w:pPr>
        <w:pStyle w:val="Title"/>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 xml:space="preserve">Regional or Club events that typically attract clubs from within a region and less than 500 competitors. </w:t>
      </w:r>
    </w:p>
    <w:p w14:paraId="2FF797A9" w14:textId="77777777" w:rsidR="00A97EB6" w:rsidRPr="00013BFF" w:rsidRDefault="00A97EB6">
      <w:pPr>
        <w:pStyle w:val="Title"/>
        <w:jc w:val="both"/>
        <w:rPr>
          <w:rFonts w:asciiTheme="minorHAnsi" w:eastAsia="Calibri" w:hAnsiTheme="minorHAnsi" w:cstheme="minorHAnsi"/>
          <w:b w:val="0"/>
          <w:sz w:val="22"/>
          <w:szCs w:val="22"/>
        </w:rPr>
      </w:pPr>
    </w:p>
    <w:p w14:paraId="4881EC49" w14:textId="3900CB9B" w:rsidR="00A97EB6" w:rsidRPr="00013BFF" w:rsidRDefault="008C35D3">
      <w:pPr>
        <w:pStyle w:val="Title"/>
        <w:shd w:val="clear" w:color="auto" w:fill="D9D9D9"/>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Sancti</w:t>
      </w:r>
      <w:r w:rsidR="00761C7C">
        <w:rPr>
          <w:rFonts w:asciiTheme="minorHAnsi" w:eastAsia="Calibri" w:hAnsiTheme="minorHAnsi" w:cstheme="minorHAnsi"/>
          <w:sz w:val="22"/>
          <w:szCs w:val="22"/>
        </w:rPr>
        <w:t>oned Event</w:t>
      </w:r>
      <w:r w:rsidRPr="00013BFF">
        <w:rPr>
          <w:rFonts w:asciiTheme="minorHAnsi" w:eastAsia="Calibri" w:hAnsiTheme="minorHAnsi" w:cstheme="minorHAnsi"/>
          <w:sz w:val="22"/>
          <w:szCs w:val="22"/>
        </w:rPr>
        <w:t xml:space="preserve"> Fees</w:t>
      </w:r>
    </w:p>
    <w:p w14:paraId="3B5287B5" w14:textId="77777777" w:rsidR="00A97EB6" w:rsidRPr="00013BFF" w:rsidRDefault="008C35D3">
      <w:pPr>
        <w:pStyle w:val="Title"/>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 xml:space="preserve">Level 1 - $500 + GST  </w:t>
      </w:r>
    </w:p>
    <w:p w14:paraId="682D06C4" w14:textId="77777777" w:rsidR="00A97EB6" w:rsidRPr="00013BFF" w:rsidRDefault="008C35D3">
      <w:pPr>
        <w:pStyle w:val="Title"/>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Level 2 – $100 + GST</w:t>
      </w:r>
    </w:p>
    <w:p w14:paraId="22696924" w14:textId="77777777" w:rsidR="00A97EB6" w:rsidRPr="00013BFF" w:rsidRDefault="008C35D3">
      <w:pPr>
        <w:pStyle w:val="Title"/>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Level 2 (as part of series) - $65 + GST per event</w:t>
      </w:r>
    </w:p>
    <w:p w14:paraId="40F35F0C" w14:textId="77777777" w:rsidR="00A97EB6" w:rsidRPr="00013BFF" w:rsidRDefault="008C35D3">
      <w:pPr>
        <w:pStyle w:val="Title"/>
        <w:numPr>
          <w:ilvl w:val="0"/>
          <w:numId w:val="5"/>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Series that have the same host, location, and event structure for each event in the series are eligible for the series sanctioning fee</w:t>
      </w:r>
    </w:p>
    <w:p w14:paraId="53922873" w14:textId="77777777" w:rsidR="00A97EB6" w:rsidRPr="00013BFF" w:rsidRDefault="008C35D3">
      <w:pPr>
        <w:pStyle w:val="Title"/>
        <w:numPr>
          <w:ilvl w:val="0"/>
          <w:numId w:val="5"/>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Series that have a different host, location or event structure for each event in the series are not eligible for the series sanctioning fee</w:t>
      </w:r>
    </w:p>
    <w:p w14:paraId="29269C7F" w14:textId="77777777" w:rsidR="00A97EB6" w:rsidRPr="00013BFF" w:rsidRDefault="008C35D3">
      <w:pPr>
        <w:pStyle w:val="Title"/>
        <w:jc w:val="both"/>
        <w:rPr>
          <w:rFonts w:asciiTheme="minorHAnsi" w:eastAsia="Calibri" w:hAnsiTheme="minorHAnsi" w:cstheme="minorHAnsi"/>
          <w:b w:val="0"/>
          <w:i/>
          <w:sz w:val="22"/>
          <w:szCs w:val="22"/>
        </w:rPr>
      </w:pPr>
      <w:r w:rsidRPr="00013BFF">
        <w:rPr>
          <w:rFonts w:asciiTheme="minorHAnsi" w:eastAsia="Calibri" w:hAnsiTheme="minorHAnsi" w:cstheme="minorHAnsi"/>
          <w:b w:val="0"/>
          <w:i/>
          <w:sz w:val="22"/>
          <w:szCs w:val="22"/>
        </w:rPr>
        <w:t>Refer to section 5 of this agreement for further sanctioning fee information.</w:t>
      </w:r>
    </w:p>
    <w:p w14:paraId="494E6A03" w14:textId="77777777" w:rsidR="00A97EB6" w:rsidRPr="00013BFF" w:rsidRDefault="00A97EB6">
      <w:pPr>
        <w:pStyle w:val="Title"/>
        <w:jc w:val="both"/>
        <w:rPr>
          <w:rFonts w:asciiTheme="minorHAnsi" w:eastAsia="Calibri" w:hAnsiTheme="minorHAnsi" w:cstheme="minorHAnsi"/>
          <w:sz w:val="22"/>
          <w:szCs w:val="22"/>
        </w:rPr>
      </w:pPr>
    </w:p>
    <w:p w14:paraId="6045BF91" w14:textId="17962F7D" w:rsidR="00A97EB6" w:rsidRPr="00013BFF" w:rsidRDefault="008C35D3">
      <w:pPr>
        <w:pStyle w:val="Title"/>
        <w:shd w:val="clear" w:color="auto" w:fill="D9D9D9"/>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Sanction</w:t>
      </w:r>
      <w:r w:rsidR="00761C7C">
        <w:rPr>
          <w:rFonts w:asciiTheme="minorHAnsi" w:eastAsia="Calibri" w:hAnsiTheme="minorHAnsi" w:cstheme="minorHAnsi"/>
          <w:sz w:val="22"/>
          <w:szCs w:val="22"/>
        </w:rPr>
        <w:t>ed Event</w:t>
      </w:r>
      <w:r w:rsidRPr="00013BFF">
        <w:rPr>
          <w:rFonts w:asciiTheme="minorHAnsi" w:eastAsia="Calibri" w:hAnsiTheme="minorHAnsi" w:cstheme="minorHAnsi"/>
          <w:sz w:val="22"/>
          <w:szCs w:val="22"/>
        </w:rPr>
        <w:t xml:space="preserve"> </w:t>
      </w:r>
      <w:r w:rsidR="007544B6">
        <w:rPr>
          <w:rFonts w:asciiTheme="minorHAnsi" w:eastAsia="Calibri" w:hAnsiTheme="minorHAnsi" w:cstheme="minorHAnsi"/>
          <w:sz w:val="22"/>
          <w:szCs w:val="22"/>
        </w:rPr>
        <w:t>B</w:t>
      </w:r>
      <w:r w:rsidRPr="00013BFF">
        <w:rPr>
          <w:rFonts w:asciiTheme="minorHAnsi" w:eastAsia="Calibri" w:hAnsiTheme="minorHAnsi" w:cstheme="minorHAnsi"/>
          <w:sz w:val="22"/>
          <w:szCs w:val="22"/>
        </w:rPr>
        <w:t>enefits</w:t>
      </w:r>
    </w:p>
    <w:p w14:paraId="6ED30CA4" w14:textId="77777777" w:rsidR="00A97EB6" w:rsidRPr="00013BFF" w:rsidRDefault="008C35D3">
      <w:pPr>
        <w:pStyle w:val="Title"/>
        <w:jc w:val="both"/>
        <w:rPr>
          <w:rFonts w:asciiTheme="minorHAnsi" w:eastAsia="Calibri" w:hAnsiTheme="minorHAnsi" w:cstheme="minorHAnsi"/>
          <w:sz w:val="22"/>
          <w:szCs w:val="22"/>
        </w:rPr>
      </w:pPr>
      <w:r w:rsidRPr="00013BFF">
        <w:rPr>
          <w:rFonts w:asciiTheme="minorHAnsi" w:eastAsia="Calibri" w:hAnsiTheme="minorHAnsi" w:cstheme="minorHAnsi"/>
          <w:sz w:val="22"/>
          <w:szCs w:val="22"/>
        </w:rPr>
        <w:t>Level 1:</w:t>
      </w:r>
    </w:p>
    <w:p w14:paraId="3198F028" w14:textId="2616AD5E" w:rsidR="00A97EB6" w:rsidRPr="00013BFF" w:rsidRDefault="008C35D3">
      <w:pPr>
        <w:pStyle w:val="Title"/>
        <w:numPr>
          <w:ilvl w:val="0"/>
          <w:numId w:val="2"/>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 xml:space="preserve">Event added/advertised on the </w:t>
      </w:r>
      <w:hyperlink r:id="rId11">
        <w:r w:rsidRPr="00013BFF">
          <w:rPr>
            <w:rFonts w:asciiTheme="minorHAnsi" w:eastAsia="Calibri" w:hAnsiTheme="minorHAnsi" w:cstheme="minorHAnsi"/>
            <w:b w:val="0"/>
            <w:color w:val="0000FF"/>
            <w:sz w:val="22"/>
            <w:szCs w:val="22"/>
            <w:u w:val="single"/>
          </w:rPr>
          <w:t>www.wakaama.co.nz</w:t>
        </w:r>
      </w:hyperlink>
      <w:r w:rsidRPr="00013BFF">
        <w:rPr>
          <w:rFonts w:asciiTheme="minorHAnsi" w:eastAsia="Calibri" w:hAnsiTheme="minorHAnsi" w:cstheme="minorHAnsi"/>
          <w:b w:val="0"/>
          <w:sz w:val="22"/>
          <w:szCs w:val="22"/>
        </w:rPr>
        <w:t xml:space="preserve"> website, events </w:t>
      </w:r>
      <w:r w:rsidR="005C4C11" w:rsidRPr="00013BFF">
        <w:rPr>
          <w:rFonts w:asciiTheme="minorHAnsi" w:eastAsia="Calibri" w:hAnsiTheme="minorHAnsi" w:cstheme="minorHAnsi"/>
          <w:b w:val="0"/>
          <w:sz w:val="22"/>
          <w:szCs w:val="22"/>
        </w:rPr>
        <w:t>calendar,</w:t>
      </w:r>
      <w:r w:rsidRPr="00013BFF">
        <w:rPr>
          <w:rFonts w:asciiTheme="minorHAnsi" w:eastAsia="Calibri" w:hAnsiTheme="minorHAnsi" w:cstheme="minorHAnsi"/>
          <w:b w:val="0"/>
          <w:sz w:val="22"/>
          <w:szCs w:val="22"/>
        </w:rPr>
        <w:t xml:space="preserve"> and Facebook</w:t>
      </w:r>
    </w:p>
    <w:p w14:paraId="5341FCAE" w14:textId="77777777" w:rsidR="00A97EB6" w:rsidRPr="00013BFF" w:rsidRDefault="008C35D3">
      <w:pPr>
        <w:pStyle w:val="Title"/>
        <w:numPr>
          <w:ilvl w:val="0"/>
          <w:numId w:val="2"/>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Use of WANZ online entry system including entry set up by WANZ</w:t>
      </w:r>
    </w:p>
    <w:p w14:paraId="25878A5C"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Public Liability Insurance Policy provided by WANZ</w:t>
      </w:r>
    </w:p>
    <w:p w14:paraId="5BD3BB85"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Ability to apply for funds through WANZ (upon request being approved)</w:t>
      </w:r>
    </w:p>
    <w:p w14:paraId="64CDBDD2"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 xml:space="preserve">No two Level 1 sanctioned events may be on the same day (unless both events agree or can prove that there is no clash for paddlers or at the discretion of WANZ) </w:t>
      </w:r>
    </w:p>
    <w:p w14:paraId="43F81FB1"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 xml:space="preserve">Access to resources available or owned by the National Body (should they be available) </w:t>
      </w:r>
    </w:p>
    <w:p w14:paraId="20E4B38D"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Safety approved event (Safety requirements are standardised for minimum requirements)</w:t>
      </w:r>
    </w:p>
    <w:p w14:paraId="00C8F16F"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Waka Ama NZ Official present at all Level 1 events to assist with race rule queries etc. Reasonable travel costs of this official must be met by the event.</w:t>
      </w:r>
    </w:p>
    <w:p w14:paraId="37E2CE32"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Survey tool available to survey competitor’s post-race</w:t>
      </w:r>
    </w:p>
    <w:p w14:paraId="130D27B7" w14:textId="77777777" w:rsidR="00A97EB6" w:rsidRPr="005C4C11" w:rsidRDefault="008C35D3">
      <w:pPr>
        <w:pStyle w:val="Title"/>
        <w:numPr>
          <w:ilvl w:val="0"/>
          <w:numId w:val="2"/>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 xml:space="preserve">Random Audits of events </w:t>
      </w:r>
    </w:p>
    <w:p w14:paraId="7AB9445C" w14:textId="77777777" w:rsidR="00A97EB6" w:rsidRPr="005C4C11" w:rsidRDefault="008C35D3" w:rsidP="005C4C11">
      <w:pPr>
        <w:pStyle w:val="Title"/>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 xml:space="preserve">Once sanctioning is approved for all Level 1 events Waka Ama NZ will provide the event with $1000 to contribute towards the cost of Safety Boats. In return event hosts will include Waka Ama NZ logos on all event information, Waka Ama NZ flags and banners that will be provided for you and will acknowledge Waka Ama NZ at awards or speeches. </w:t>
      </w:r>
    </w:p>
    <w:p w14:paraId="3080760F" w14:textId="77777777" w:rsidR="00A97EB6" w:rsidRPr="005C4C11" w:rsidRDefault="00A97EB6">
      <w:pPr>
        <w:pStyle w:val="Title"/>
        <w:jc w:val="both"/>
        <w:rPr>
          <w:rFonts w:asciiTheme="minorHAnsi" w:eastAsia="Calibri" w:hAnsiTheme="minorHAnsi" w:cstheme="minorHAnsi"/>
          <w:sz w:val="22"/>
          <w:szCs w:val="22"/>
        </w:rPr>
      </w:pPr>
    </w:p>
    <w:p w14:paraId="4B3DE202" w14:textId="77777777" w:rsidR="00A97EB6" w:rsidRPr="005C4C11" w:rsidRDefault="008C35D3">
      <w:pPr>
        <w:pStyle w:val="Title"/>
        <w:jc w:val="both"/>
        <w:rPr>
          <w:rFonts w:asciiTheme="minorHAnsi" w:eastAsia="Calibri" w:hAnsiTheme="minorHAnsi" w:cstheme="minorHAnsi"/>
          <w:sz w:val="22"/>
          <w:szCs w:val="22"/>
        </w:rPr>
      </w:pPr>
      <w:r w:rsidRPr="005C4C11">
        <w:rPr>
          <w:rFonts w:asciiTheme="minorHAnsi" w:eastAsia="Calibri" w:hAnsiTheme="minorHAnsi" w:cstheme="minorHAnsi"/>
          <w:sz w:val="22"/>
          <w:szCs w:val="22"/>
        </w:rPr>
        <w:t xml:space="preserve">Level 2: </w:t>
      </w:r>
    </w:p>
    <w:p w14:paraId="20144849" w14:textId="451FB581" w:rsidR="00A97EB6" w:rsidRPr="005C4C11" w:rsidRDefault="008C35D3">
      <w:pPr>
        <w:pStyle w:val="Title"/>
        <w:numPr>
          <w:ilvl w:val="0"/>
          <w:numId w:val="4"/>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 xml:space="preserve">Event added/advertised on the </w:t>
      </w:r>
      <w:hyperlink r:id="rId12">
        <w:r w:rsidRPr="005C4C11">
          <w:rPr>
            <w:rFonts w:asciiTheme="minorHAnsi" w:eastAsia="Calibri" w:hAnsiTheme="minorHAnsi" w:cstheme="minorHAnsi"/>
            <w:b w:val="0"/>
            <w:color w:val="0000FF"/>
            <w:sz w:val="22"/>
            <w:szCs w:val="22"/>
            <w:u w:val="single"/>
          </w:rPr>
          <w:t>www.wakaama.co.nz</w:t>
        </w:r>
      </w:hyperlink>
      <w:r w:rsidRPr="005C4C11">
        <w:rPr>
          <w:rFonts w:asciiTheme="minorHAnsi" w:eastAsia="Calibri" w:hAnsiTheme="minorHAnsi" w:cstheme="minorHAnsi"/>
          <w:b w:val="0"/>
          <w:sz w:val="22"/>
          <w:szCs w:val="22"/>
        </w:rPr>
        <w:t xml:space="preserve"> website, events </w:t>
      </w:r>
      <w:r w:rsidR="005C4C11" w:rsidRPr="005C4C11">
        <w:rPr>
          <w:rFonts w:asciiTheme="minorHAnsi" w:eastAsia="Calibri" w:hAnsiTheme="minorHAnsi" w:cstheme="minorHAnsi"/>
          <w:b w:val="0"/>
          <w:sz w:val="22"/>
          <w:szCs w:val="22"/>
        </w:rPr>
        <w:t>calendar,</w:t>
      </w:r>
      <w:r w:rsidRPr="005C4C11">
        <w:rPr>
          <w:rFonts w:asciiTheme="minorHAnsi" w:eastAsia="Calibri" w:hAnsiTheme="minorHAnsi" w:cstheme="minorHAnsi"/>
          <w:b w:val="0"/>
          <w:sz w:val="22"/>
          <w:szCs w:val="22"/>
        </w:rPr>
        <w:t xml:space="preserve"> and Facebook</w:t>
      </w:r>
    </w:p>
    <w:p w14:paraId="4525DF07" w14:textId="120BE16D" w:rsidR="00A97EB6" w:rsidRPr="005C4C11" w:rsidRDefault="005C4C11">
      <w:pPr>
        <w:pStyle w:val="Title"/>
        <w:numPr>
          <w:ilvl w:val="0"/>
          <w:numId w:val="4"/>
        </w:numPr>
        <w:jc w:val="both"/>
        <w:rPr>
          <w:rFonts w:asciiTheme="minorHAnsi" w:eastAsia="Calibri" w:hAnsiTheme="minorHAnsi" w:cstheme="minorHAnsi"/>
          <w:b w:val="0"/>
          <w:sz w:val="22"/>
          <w:szCs w:val="22"/>
        </w:rPr>
      </w:pPr>
      <w:r w:rsidRPr="005C4C11">
        <w:rPr>
          <w:rFonts w:asciiTheme="minorHAnsi" w:eastAsia="Calibri" w:hAnsiTheme="minorHAnsi" w:cstheme="minorHAnsi"/>
          <w:b w:val="0"/>
          <w:sz w:val="22"/>
          <w:szCs w:val="22"/>
        </w:rPr>
        <w:t>Public Liability Insurance Policy provided by WANZ</w:t>
      </w:r>
    </w:p>
    <w:p w14:paraId="58E9E675" w14:textId="77777777" w:rsidR="00A97EB6" w:rsidRPr="00013BFF" w:rsidRDefault="008C35D3">
      <w:pPr>
        <w:pStyle w:val="Title"/>
        <w:numPr>
          <w:ilvl w:val="0"/>
          <w:numId w:val="4"/>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Use of WANZ online entry system including entry set up by WANZ</w:t>
      </w:r>
    </w:p>
    <w:p w14:paraId="203B0B52" w14:textId="77777777" w:rsidR="00A97EB6" w:rsidRPr="00013BFF" w:rsidRDefault="008C35D3">
      <w:pPr>
        <w:pStyle w:val="Title"/>
        <w:numPr>
          <w:ilvl w:val="0"/>
          <w:numId w:val="4"/>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Survey tool available to survey competitors</w:t>
      </w:r>
    </w:p>
    <w:p w14:paraId="142E0316" w14:textId="77777777" w:rsidR="00A97EB6" w:rsidRPr="00013BFF" w:rsidRDefault="008C35D3">
      <w:pPr>
        <w:pStyle w:val="Title"/>
        <w:numPr>
          <w:ilvl w:val="0"/>
          <w:numId w:val="4"/>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 xml:space="preserve">Random Audits of events </w:t>
      </w:r>
    </w:p>
    <w:p w14:paraId="4439229B" w14:textId="77777777" w:rsidR="00A97EB6" w:rsidRPr="00013BFF" w:rsidRDefault="008C35D3">
      <w:pPr>
        <w:pStyle w:val="Title"/>
        <w:numPr>
          <w:ilvl w:val="0"/>
          <w:numId w:val="4"/>
        </w:numPr>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 xml:space="preserve">No two Level 2 sanctioned events may be on the same day in the same region (unless both events agree or can prove that there is no clash for paddlers or at the discretion of WANZ) </w:t>
      </w:r>
    </w:p>
    <w:p w14:paraId="5EF17650" w14:textId="77777777" w:rsidR="00A97EB6" w:rsidRPr="00013BFF" w:rsidRDefault="008C35D3">
      <w:pPr>
        <w:pStyle w:val="Title"/>
        <w:jc w:val="both"/>
        <w:rPr>
          <w:rFonts w:asciiTheme="minorHAnsi" w:eastAsia="Calibri" w:hAnsiTheme="minorHAnsi" w:cstheme="minorHAnsi"/>
          <w:b w:val="0"/>
          <w:sz w:val="22"/>
          <w:szCs w:val="22"/>
        </w:rPr>
      </w:pPr>
      <w:r w:rsidRPr="00013BFF">
        <w:rPr>
          <w:rFonts w:asciiTheme="minorHAnsi" w:eastAsia="Calibri" w:hAnsiTheme="minorHAnsi" w:cstheme="minorHAnsi"/>
          <w:b w:val="0"/>
          <w:sz w:val="22"/>
          <w:szCs w:val="22"/>
        </w:rPr>
        <w:tab/>
      </w:r>
    </w:p>
    <w:p w14:paraId="7054CB61" w14:textId="77777777" w:rsidR="00A97EB6" w:rsidRPr="00013BFF" w:rsidRDefault="008C35D3">
      <w:pPr>
        <w:pStyle w:val="Title"/>
        <w:jc w:val="left"/>
        <w:rPr>
          <w:rFonts w:asciiTheme="minorHAnsi" w:eastAsia="Calibri" w:hAnsiTheme="minorHAnsi" w:cstheme="minorHAnsi"/>
          <w:b w:val="0"/>
          <w:sz w:val="22"/>
          <w:szCs w:val="22"/>
        </w:rPr>
      </w:pPr>
      <w:r w:rsidRPr="00013BFF">
        <w:rPr>
          <w:rFonts w:asciiTheme="minorHAnsi" w:eastAsia="Calibri" w:hAnsiTheme="minorHAnsi" w:cstheme="minorHAnsi"/>
          <w:sz w:val="22"/>
          <w:szCs w:val="22"/>
        </w:rPr>
        <w:t>All Sanctioned Events</w:t>
      </w:r>
      <w:r w:rsidRPr="00013BFF">
        <w:rPr>
          <w:rFonts w:asciiTheme="minorHAnsi" w:eastAsia="Calibri" w:hAnsiTheme="minorHAnsi" w:cstheme="minorHAnsi"/>
          <w:b w:val="0"/>
          <w:sz w:val="22"/>
          <w:szCs w:val="22"/>
        </w:rPr>
        <w:t xml:space="preserve"> will be clearly identifiable in the events calendar on the WANZ website </w:t>
      </w:r>
      <w:hyperlink r:id="rId13">
        <w:r w:rsidRPr="005C4C11">
          <w:rPr>
            <w:rFonts w:asciiTheme="minorHAnsi" w:eastAsia="Calibri" w:hAnsiTheme="minorHAnsi" w:cstheme="minorHAnsi"/>
            <w:b w:val="0"/>
            <w:bCs w:val="0"/>
            <w:color w:val="0000FF"/>
            <w:sz w:val="22"/>
            <w:szCs w:val="22"/>
            <w:u w:val="single"/>
          </w:rPr>
          <w:t>www.wakaama.co.nz</w:t>
        </w:r>
      </w:hyperlink>
    </w:p>
    <w:sectPr w:rsidR="00A97EB6" w:rsidRPr="00013BFF">
      <w:headerReference w:type="default" r:id="rId14"/>
      <w:footerReference w:type="default" r:id="rId15"/>
      <w:footerReference w:type="first" r:id="rId16"/>
      <w:pgSz w:w="11907" w:h="16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3B27" w14:textId="77777777" w:rsidR="00664518" w:rsidRDefault="00664518">
      <w:r>
        <w:separator/>
      </w:r>
    </w:p>
  </w:endnote>
  <w:endnote w:type="continuationSeparator" w:id="0">
    <w:p w14:paraId="361D0CDC" w14:textId="77777777" w:rsidR="00664518" w:rsidRDefault="0066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7E8F" w14:textId="57412367" w:rsidR="00A97EB6" w:rsidRDefault="005C4C11">
    <w:pPr>
      <w:pBdr>
        <w:top w:val="nil"/>
        <w:left w:val="nil"/>
        <w:bottom w:val="nil"/>
        <w:right w:val="nil"/>
        <w:between w:val="nil"/>
      </w:pBdr>
      <w:tabs>
        <w:tab w:val="center" w:pos="4153"/>
        <w:tab w:val="right" w:pos="8306"/>
      </w:tabs>
      <w:jc w:val="right"/>
      <w:rPr>
        <w:rFonts w:ascii="Calibri" w:eastAsia="Calibri" w:hAnsi="Calibri" w:cs="Calibri"/>
        <w:color w:val="000000"/>
        <w:sz w:val="22"/>
        <w:szCs w:val="22"/>
      </w:rPr>
    </w:pPr>
    <w:r>
      <w:rPr>
        <w:noProof/>
      </w:rPr>
      <w:drawing>
        <wp:anchor distT="0" distB="0" distL="114300" distR="114300" simplePos="0" relativeHeight="251658240" behindDoc="0" locked="0" layoutInCell="1" hidden="0" allowOverlap="1" wp14:anchorId="7F3A08B1" wp14:editId="090D521A">
          <wp:simplePos x="0" y="0"/>
          <wp:positionH relativeFrom="margin">
            <wp:align>center</wp:align>
          </wp:positionH>
          <wp:positionV relativeFrom="paragraph">
            <wp:posOffset>-139065</wp:posOffset>
          </wp:positionV>
          <wp:extent cx="1665605" cy="733425"/>
          <wp:effectExtent l="0" t="0" r="0" b="9525"/>
          <wp:wrapNone/>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1665605" cy="733425"/>
                  </a:xfrm>
                  <a:prstGeom prst="rect">
                    <a:avLst/>
                  </a:prstGeom>
                  <a:ln/>
                </pic:spPr>
              </pic:pic>
            </a:graphicData>
          </a:graphic>
        </wp:anchor>
      </w:drawing>
    </w:r>
    <w:r w:rsidR="008C35D3">
      <w:rPr>
        <w:rFonts w:ascii="Calibri" w:eastAsia="Calibri" w:hAnsi="Calibri" w:cs="Calibri"/>
        <w:color w:val="000000"/>
        <w:sz w:val="22"/>
        <w:szCs w:val="22"/>
      </w:rPr>
      <w:fldChar w:fldCharType="begin"/>
    </w:r>
    <w:r w:rsidR="008C35D3">
      <w:rPr>
        <w:rFonts w:ascii="Calibri" w:eastAsia="Calibri" w:hAnsi="Calibri" w:cs="Calibri"/>
        <w:color w:val="000000"/>
        <w:sz w:val="22"/>
        <w:szCs w:val="22"/>
      </w:rPr>
      <w:instrText>PAGE</w:instrText>
    </w:r>
    <w:r w:rsidR="008C35D3">
      <w:rPr>
        <w:rFonts w:ascii="Calibri" w:eastAsia="Calibri" w:hAnsi="Calibri" w:cs="Calibri"/>
        <w:color w:val="000000"/>
        <w:sz w:val="22"/>
        <w:szCs w:val="22"/>
      </w:rPr>
      <w:fldChar w:fldCharType="separate"/>
    </w:r>
    <w:r w:rsidR="00013BFF">
      <w:rPr>
        <w:rFonts w:ascii="Calibri" w:eastAsia="Calibri" w:hAnsi="Calibri" w:cs="Calibri"/>
        <w:noProof/>
        <w:color w:val="000000"/>
        <w:sz w:val="22"/>
        <w:szCs w:val="22"/>
      </w:rPr>
      <w:t>1</w:t>
    </w:r>
    <w:r w:rsidR="008C35D3">
      <w:rPr>
        <w:rFonts w:ascii="Calibri" w:eastAsia="Calibri" w:hAnsi="Calibri" w:cs="Calibri"/>
        <w:color w:val="000000"/>
        <w:sz w:val="22"/>
        <w:szCs w:val="22"/>
      </w:rPr>
      <w:fldChar w:fldCharType="end"/>
    </w:r>
  </w:p>
  <w:p w14:paraId="5C021189" w14:textId="77777777" w:rsidR="00A97EB6" w:rsidRPr="00FE6B0A" w:rsidRDefault="008C35D3">
    <w:pPr>
      <w:pBdr>
        <w:top w:val="nil"/>
        <w:left w:val="nil"/>
        <w:bottom w:val="nil"/>
        <w:right w:val="nil"/>
        <w:between w:val="nil"/>
      </w:pBdr>
      <w:tabs>
        <w:tab w:val="center" w:pos="4153"/>
        <w:tab w:val="right" w:pos="8306"/>
      </w:tabs>
      <w:rPr>
        <w:rFonts w:ascii="Calibri" w:eastAsia="Calibri" w:hAnsi="Calibri" w:cs="Calibri"/>
        <w:color w:val="000000"/>
        <w:sz w:val="16"/>
        <w:szCs w:val="16"/>
      </w:rPr>
    </w:pPr>
    <w:r w:rsidRPr="00FE6B0A">
      <w:rPr>
        <w:rFonts w:ascii="Calibri" w:eastAsia="Calibri" w:hAnsi="Calibri" w:cs="Calibri"/>
        <w:color w:val="A6A6A6"/>
        <w:sz w:val="16"/>
        <w:szCs w:val="16"/>
      </w:rPr>
      <w:t>Updated: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3102" w14:textId="77777777" w:rsidR="00A97EB6" w:rsidRDefault="008C35D3">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sidR="00664518">
      <w:rPr>
        <w:color w:val="000000"/>
      </w:rPr>
      <w:fldChar w:fldCharType="separate"/>
    </w:r>
    <w:r>
      <w:rPr>
        <w:color w:val="000000"/>
      </w:rPr>
      <w:fldChar w:fldCharType="end"/>
    </w:r>
  </w:p>
  <w:p w14:paraId="3762FAAF" w14:textId="77777777" w:rsidR="00A97EB6" w:rsidRDefault="008C35D3">
    <w:pPr>
      <w:pBdr>
        <w:top w:val="nil"/>
        <w:left w:val="nil"/>
        <w:bottom w:val="nil"/>
        <w:right w:val="nil"/>
        <w:between w:val="nil"/>
      </w:pBdr>
      <w:tabs>
        <w:tab w:val="center" w:pos="4153"/>
        <w:tab w:val="right" w:pos="8306"/>
      </w:tabs>
      <w:rPr>
        <w:rFonts w:ascii="Calibri" w:eastAsia="Calibri" w:hAnsi="Calibri" w:cs="Calibri"/>
        <w:color w:val="000000"/>
        <w:sz w:val="22"/>
        <w:szCs w:val="22"/>
      </w:rPr>
    </w:pPr>
    <w:r>
      <w:rPr>
        <w:rFonts w:ascii="Calibri" w:eastAsia="Calibri" w:hAnsi="Calibri" w:cs="Calibri"/>
        <w:color w:val="000000"/>
        <w:sz w:val="22"/>
        <w:szCs w:val="22"/>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4921" w14:textId="77777777" w:rsidR="00664518" w:rsidRDefault="00664518">
      <w:r>
        <w:separator/>
      </w:r>
    </w:p>
  </w:footnote>
  <w:footnote w:type="continuationSeparator" w:id="0">
    <w:p w14:paraId="5CEBE0CB" w14:textId="77777777" w:rsidR="00664518" w:rsidRDefault="00664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B8E1" w14:textId="7B8D2BC2" w:rsidR="00FE6B0A" w:rsidRPr="00FE6B0A" w:rsidRDefault="00FE6B0A" w:rsidP="00FE6B0A">
    <w:pPr>
      <w:pStyle w:val="Header"/>
      <w:jc w:val="right"/>
      <w:rPr>
        <w:rFonts w:asciiTheme="minorHAnsi" w:hAnsiTheme="minorHAnsi" w:cstheme="minorHAnsi"/>
        <w:color w:val="808080" w:themeColor="background1" w:themeShade="80"/>
        <w:sz w:val="16"/>
        <w:szCs w:val="16"/>
      </w:rPr>
    </w:pPr>
    <w:r>
      <w:rPr>
        <w:rFonts w:asciiTheme="minorHAnsi" w:hAnsiTheme="minorHAnsi" w:cstheme="minorHAnsi"/>
        <w:color w:val="808080" w:themeColor="background1" w:themeShade="80"/>
        <w:sz w:val="16"/>
        <w:szCs w:val="16"/>
      </w:rPr>
      <w:t>Waka Ama NZ Event Sanctioning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3C6"/>
    <w:multiLevelType w:val="hybridMultilevel"/>
    <w:tmpl w:val="E54E8240"/>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 w15:restartNumberingAfterBreak="0">
    <w:nsid w:val="08D923FD"/>
    <w:multiLevelType w:val="multilevel"/>
    <w:tmpl w:val="C34E142E"/>
    <w:lvl w:ilvl="0">
      <w:start w:val="1"/>
      <w:numFmt w:val="upperLetter"/>
      <w:pStyle w:val="Bill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13CEC"/>
    <w:multiLevelType w:val="multilevel"/>
    <w:tmpl w:val="F3F803FA"/>
    <w:lvl w:ilvl="0">
      <w:start w:val="1"/>
      <w:numFmt w:val="decimal"/>
      <w:pStyle w:val="ListBullet5"/>
      <w:lvlText w:val="%1."/>
      <w:lvlJc w:val="left"/>
      <w:pPr>
        <w:tabs>
          <w:tab w:val="num" w:pos="720"/>
        </w:tabs>
        <w:ind w:left="720" w:hanging="720"/>
      </w:pPr>
    </w:lvl>
    <w:lvl w:ilvl="1">
      <w:start w:val="1"/>
      <w:numFmt w:val="decimal"/>
      <w:pStyle w:val="Contract2"/>
      <w:lvlText w:val="%2."/>
      <w:lvlJc w:val="left"/>
      <w:pPr>
        <w:tabs>
          <w:tab w:val="num" w:pos="1440"/>
        </w:tabs>
        <w:ind w:left="1440" w:hanging="720"/>
      </w:pPr>
    </w:lvl>
    <w:lvl w:ilvl="2">
      <w:start w:val="1"/>
      <w:numFmt w:val="decimal"/>
      <w:pStyle w:val="Contract3"/>
      <w:lvlText w:val="%3."/>
      <w:lvlJc w:val="left"/>
      <w:pPr>
        <w:tabs>
          <w:tab w:val="num" w:pos="2160"/>
        </w:tabs>
        <w:ind w:left="2160" w:hanging="720"/>
      </w:pPr>
    </w:lvl>
    <w:lvl w:ilvl="3">
      <w:start w:val="1"/>
      <w:numFmt w:val="decimal"/>
      <w:pStyle w:val="Contract4"/>
      <w:lvlText w:val="%4."/>
      <w:lvlJc w:val="left"/>
      <w:pPr>
        <w:tabs>
          <w:tab w:val="num" w:pos="2880"/>
        </w:tabs>
        <w:ind w:left="2880" w:hanging="720"/>
      </w:pPr>
    </w:lvl>
    <w:lvl w:ilvl="4">
      <w:start w:val="1"/>
      <w:numFmt w:val="decimal"/>
      <w:pStyle w:val="Contract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3850A87"/>
    <w:multiLevelType w:val="multilevel"/>
    <w:tmpl w:val="15BC2BD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6921AB"/>
    <w:multiLevelType w:val="multilevel"/>
    <w:tmpl w:val="B43C0A4E"/>
    <w:lvl w:ilvl="0">
      <w:start w:val="1"/>
      <w:numFmt w:val="decimal"/>
      <w:pStyle w:val="Legal1"/>
      <w:lvlText w:val="%1."/>
      <w:lvlJc w:val="left"/>
      <w:pPr>
        <w:ind w:left="567" w:hanging="567"/>
      </w:pPr>
      <w:rPr>
        <w:sz w:val="24"/>
        <w:szCs w:val="24"/>
      </w:rPr>
    </w:lvl>
    <w:lvl w:ilvl="1">
      <w:start w:val="1"/>
      <w:numFmt w:val="decimal"/>
      <w:pStyle w:val="Legal2"/>
      <w:lvlText w:val="%1.%2"/>
      <w:lvlJc w:val="left"/>
      <w:pPr>
        <w:ind w:left="567" w:hanging="567"/>
      </w:pPr>
      <w:rPr>
        <w:b w:val="0"/>
        <w:sz w:val="22"/>
        <w:szCs w:val="22"/>
      </w:rPr>
    </w:lvl>
    <w:lvl w:ilvl="2">
      <w:start w:val="1"/>
      <w:numFmt w:val="lowerLetter"/>
      <w:pStyle w:val="Legal3"/>
      <w:lvlText w:val="(%3)"/>
      <w:lvlJc w:val="left"/>
      <w:pPr>
        <w:ind w:left="1134" w:hanging="567"/>
      </w:pPr>
      <w:rPr>
        <w:sz w:val="22"/>
        <w:szCs w:val="22"/>
      </w:rPr>
    </w:lvl>
    <w:lvl w:ilvl="3">
      <w:start w:val="1"/>
      <w:numFmt w:val="lowerRoman"/>
      <w:pStyle w:val="Legal4"/>
      <w:lvlText w:val="(%4)"/>
      <w:lvlJc w:val="left"/>
      <w:pPr>
        <w:ind w:left="1701" w:hanging="567"/>
      </w:pPr>
    </w:lvl>
    <w:lvl w:ilvl="4">
      <w:start w:val="1"/>
      <w:numFmt w:val="decimal"/>
      <w:pStyle w:val="Legal5"/>
      <w:lvlText w:val="(%5)"/>
      <w:lvlJc w:val="left"/>
      <w:pPr>
        <w:ind w:left="2268" w:hanging="566"/>
      </w:pPr>
    </w:lvl>
    <w:lvl w:ilvl="5">
      <w:start w:val="1"/>
      <w:numFmt w:val="upperLetter"/>
      <w:pStyle w:val="Legal6"/>
      <w:lvlText w:val="%6."/>
      <w:lvlJc w:val="left"/>
      <w:pPr>
        <w:ind w:left="2835" w:hanging="567"/>
      </w:pPr>
    </w:lvl>
    <w:lvl w:ilvl="6">
      <w:start w:val="1"/>
      <w:numFmt w:val="bullet"/>
      <w:pStyle w:val="Legal7"/>
      <w:lvlText w:val="−"/>
      <w:lvlJc w:val="left"/>
      <w:pPr>
        <w:ind w:left="3402" w:hanging="567"/>
      </w:pPr>
      <w:rPr>
        <w:rFonts w:ascii="Noto Sans Symbols" w:eastAsia="Noto Sans Symbols" w:hAnsi="Noto Sans Symbols" w:cs="Noto Sans Symbols"/>
      </w:rPr>
    </w:lvl>
    <w:lvl w:ilvl="7">
      <w:start w:val="1"/>
      <w:numFmt w:val="bullet"/>
      <w:pStyle w:val="Legal8"/>
      <w:lvlText w:val="●"/>
      <w:lvlJc w:val="left"/>
      <w:pPr>
        <w:ind w:left="3969" w:hanging="567"/>
      </w:pPr>
      <w:rPr>
        <w:rFonts w:ascii="Noto Sans Symbols" w:eastAsia="Noto Sans Symbols" w:hAnsi="Noto Sans Symbols" w:cs="Noto Sans Symbols"/>
        <w:sz w:val="20"/>
        <w:szCs w:val="20"/>
      </w:rPr>
    </w:lvl>
    <w:lvl w:ilvl="8">
      <w:start w:val="1"/>
      <w:numFmt w:val="lowerLetter"/>
      <w:pStyle w:val="Legal9"/>
      <w:lvlText w:val="(%9)"/>
      <w:lvlJc w:val="left"/>
      <w:pPr>
        <w:ind w:left="4536" w:hanging="566"/>
      </w:pPr>
    </w:lvl>
  </w:abstractNum>
  <w:abstractNum w:abstractNumId="5" w15:restartNumberingAfterBreak="0">
    <w:nsid w:val="31152D71"/>
    <w:multiLevelType w:val="multilevel"/>
    <w:tmpl w:val="17628B04"/>
    <w:lvl w:ilvl="0">
      <w:start w:val="1"/>
      <w:numFmt w:val="decimal"/>
      <w:pStyle w:val="ListBullet3"/>
      <w:lvlText w:val="%1."/>
      <w:lvlJc w:val="left"/>
      <w:pPr>
        <w:ind w:left="567" w:hanging="567"/>
      </w:pPr>
    </w:lvl>
    <w:lvl w:ilvl="1">
      <w:start w:val="2"/>
      <w:numFmt w:val="decimal"/>
      <w:lvlText w:val="%1.%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decimal"/>
      <w:lvlText w:val="(%5)"/>
      <w:lvlJc w:val="left"/>
      <w:pPr>
        <w:ind w:left="2268" w:hanging="566"/>
      </w:pPr>
    </w:lvl>
    <w:lvl w:ilvl="5">
      <w:start w:val="1"/>
      <w:numFmt w:val="upperLetter"/>
      <w:lvlText w:val="%6."/>
      <w:lvlJc w:val="left"/>
      <w:pPr>
        <w:ind w:left="2835" w:hanging="567"/>
      </w:pPr>
    </w:lvl>
    <w:lvl w:ilvl="6">
      <w:start w:val="1"/>
      <w:numFmt w:val="bullet"/>
      <w:lvlText w:val="−"/>
      <w:lvlJc w:val="left"/>
      <w:pPr>
        <w:ind w:left="3402" w:hanging="567"/>
      </w:pPr>
      <w:rPr>
        <w:rFonts w:ascii="Noto Sans Symbols" w:eastAsia="Noto Sans Symbols" w:hAnsi="Noto Sans Symbols" w:cs="Noto Sans Symbols"/>
      </w:rPr>
    </w:lvl>
    <w:lvl w:ilvl="7">
      <w:start w:val="1"/>
      <w:numFmt w:val="bullet"/>
      <w:lvlText w:val="●"/>
      <w:lvlJc w:val="left"/>
      <w:pPr>
        <w:ind w:left="3969" w:hanging="567"/>
      </w:pPr>
      <w:rPr>
        <w:rFonts w:ascii="Noto Sans Symbols" w:eastAsia="Noto Sans Symbols" w:hAnsi="Noto Sans Symbols" w:cs="Noto Sans Symbols"/>
        <w:sz w:val="20"/>
        <w:szCs w:val="20"/>
      </w:rPr>
    </w:lvl>
    <w:lvl w:ilvl="8">
      <w:start w:val="1"/>
      <w:numFmt w:val="lowerLetter"/>
      <w:lvlText w:val="(%9)"/>
      <w:lvlJc w:val="left"/>
      <w:pPr>
        <w:ind w:left="4536" w:hanging="566"/>
      </w:pPr>
    </w:lvl>
  </w:abstractNum>
  <w:abstractNum w:abstractNumId="6" w15:restartNumberingAfterBreak="0">
    <w:nsid w:val="4D963D68"/>
    <w:multiLevelType w:val="multilevel"/>
    <w:tmpl w:val="16E22E36"/>
    <w:lvl w:ilvl="0">
      <w:start w:val="1"/>
      <w:numFmt w:val="decimal"/>
      <w:pStyle w:val="ListBullet4"/>
      <w:lvlText w:val="%1."/>
      <w:lvlJc w:val="left"/>
      <w:pPr>
        <w:ind w:left="567" w:hanging="567"/>
      </w:pPr>
    </w:lvl>
    <w:lvl w:ilvl="1">
      <w:start w:val="1"/>
      <w:numFmt w:val="decimal"/>
      <w:lvlText w:val="%1.%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decimal"/>
      <w:lvlText w:val="(%5)"/>
      <w:lvlJc w:val="left"/>
      <w:pPr>
        <w:ind w:left="2268" w:hanging="566"/>
      </w:pPr>
    </w:lvl>
    <w:lvl w:ilvl="5">
      <w:start w:val="1"/>
      <w:numFmt w:val="upperLetter"/>
      <w:lvlText w:val="%6."/>
      <w:lvlJc w:val="left"/>
      <w:pPr>
        <w:ind w:left="2835" w:hanging="567"/>
      </w:pPr>
    </w:lvl>
    <w:lvl w:ilvl="6">
      <w:start w:val="1"/>
      <w:numFmt w:val="bullet"/>
      <w:lvlText w:val="−"/>
      <w:lvlJc w:val="left"/>
      <w:pPr>
        <w:ind w:left="3402" w:hanging="567"/>
      </w:pPr>
      <w:rPr>
        <w:rFonts w:ascii="Noto Sans Symbols" w:eastAsia="Noto Sans Symbols" w:hAnsi="Noto Sans Symbols" w:cs="Noto Sans Symbols"/>
      </w:rPr>
    </w:lvl>
    <w:lvl w:ilvl="7">
      <w:start w:val="1"/>
      <w:numFmt w:val="bullet"/>
      <w:lvlText w:val="●"/>
      <w:lvlJc w:val="left"/>
      <w:pPr>
        <w:ind w:left="3969" w:hanging="567"/>
      </w:pPr>
      <w:rPr>
        <w:rFonts w:ascii="Noto Sans Symbols" w:eastAsia="Noto Sans Symbols" w:hAnsi="Noto Sans Symbols" w:cs="Noto Sans Symbols"/>
        <w:sz w:val="20"/>
        <w:szCs w:val="20"/>
      </w:rPr>
    </w:lvl>
    <w:lvl w:ilvl="8">
      <w:start w:val="1"/>
      <w:numFmt w:val="lowerLetter"/>
      <w:lvlText w:val="(%9)"/>
      <w:lvlJc w:val="left"/>
      <w:pPr>
        <w:ind w:left="4536" w:hanging="566"/>
      </w:pPr>
    </w:lvl>
  </w:abstractNum>
  <w:abstractNum w:abstractNumId="7" w15:restartNumberingAfterBreak="0">
    <w:nsid w:val="52390F3A"/>
    <w:multiLevelType w:val="multilevel"/>
    <w:tmpl w:val="A692CBB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8" w15:restartNumberingAfterBreak="0">
    <w:nsid w:val="57F87CDD"/>
    <w:multiLevelType w:val="multilevel"/>
    <w:tmpl w:val="15CA2D0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0215FE"/>
    <w:multiLevelType w:val="multilevel"/>
    <w:tmpl w:val="E79AB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4"/>
  </w:num>
  <w:num w:numId="4">
    <w:abstractNumId w:val="8"/>
  </w:num>
  <w:num w:numId="5">
    <w:abstractNumId w:val="3"/>
  </w:num>
  <w:num w:numId="6">
    <w:abstractNumId w:val="5"/>
  </w:num>
  <w:num w:numId="7">
    <w:abstractNumId w:val="6"/>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B6"/>
    <w:rsid w:val="00013BFF"/>
    <w:rsid w:val="00045711"/>
    <w:rsid w:val="00075BB1"/>
    <w:rsid w:val="005C4C11"/>
    <w:rsid w:val="00664518"/>
    <w:rsid w:val="007544B6"/>
    <w:rsid w:val="00761C7C"/>
    <w:rsid w:val="008C35D3"/>
    <w:rsid w:val="00A97EB6"/>
    <w:rsid w:val="00FE6B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AFE5"/>
  <w15:docId w15:val="{3A79AFD2-45B7-4F23-80EF-B488B032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E9C"/>
    <w:rPr>
      <w:lang w:eastAsia="en-US"/>
    </w:rPr>
  </w:style>
  <w:style w:type="paragraph" w:styleId="Heading1">
    <w:name w:val="heading 1"/>
    <w:basedOn w:val="Paragraph"/>
    <w:next w:val="Heading2"/>
    <w:uiPriority w:val="9"/>
    <w:qFormat/>
    <w:rsid w:val="003675D4"/>
    <w:pPr>
      <w:keepNext/>
      <w:numPr>
        <w:numId w:val="2"/>
      </w:numPr>
      <w:spacing w:before="120" w:after="300"/>
      <w:outlineLvl w:val="0"/>
    </w:pPr>
    <w:rPr>
      <w:b/>
      <w:caps/>
      <w:snapToGrid w:val="0"/>
      <w:kern w:val="28"/>
    </w:rPr>
  </w:style>
  <w:style w:type="paragraph" w:styleId="Heading2">
    <w:name w:val="heading 2"/>
    <w:aliases w:val="H1"/>
    <w:basedOn w:val="Paragraph"/>
    <w:uiPriority w:val="9"/>
    <w:unhideWhenUsed/>
    <w:qFormat/>
    <w:rsid w:val="003675D4"/>
    <w:pPr>
      <w:numPr>
        <w:ilvl w:val="1"/>
        <w:numId w:val="2"/>
      </w:numPr>
      <w:outlineLvl w:val="1"/>
    </w:pPr>
  </w:style>
  <w:style w:type="paragraph" w:styleId="Heading3">
    <w:name w:val="heading 3"/>
    <w:aliases w:val="H2"/>
    <w:basedOn w:val="Paragraph"/>
    <w:uiPriority w:val="9"/>
    <w:unhideWhenUsed/>
    <w:qFormat/>
    <w:rsid w:val="003675D4"/>
    <w:pPr>
      <w:numPr>
        <w:ilvl w:val="2"/>
        <w:numId w:val="2"/>
      </w:numPr>
      <w:outlineLvl w:val="2"/>
    </w:pPr>
  </w:style>
  <w:style w:type="paragraph" w:styleId="Heading4">
    <w:name w:val="heading 4"/>
    <w:aliases w:val="H3"/>
    <w:basedOn w:val="Paragraph"/>
    <w:uiPriority w:val="9"/>
    <w:semiHidden/>
    <w:unhideWhenUsed/>
    <w:qFormat/>
    <w:rsid w:val="003675D4"/>
    <w:pPr>
      <w:numPr>
        <w:ilvl w:val="3"/>
        <w:numId w:val="2"/>
      </w:numPr>
      <w:outlineLvl w:val="3"/>
    </w:pPr>
  </w:style>
  <w:style w:type="paragraph" w:styleId="Heading5">
    <w:name w:val="heading 5"/>
    <w:aliases w:val="H4"/>
    <w:basedOn w:val="Paragraph"/>
    <w:uiPriority w:val="9"/>
    <w:semiHidden/>
    <w:unhideWhenUsed/>
    <w:qFormat/>
    <w:rsid w:val="003675D4"/>
    <w:pPr>
      <w:numPr>
        <w:ilvl w:val="4"/>
        <w:numId w:val="2"/>
      </w:numPr>
      <w:outlineLvl w:val="4"/>
    </w:pPr>
  </w:style>
  <w:style w:type="paragraph" w:styleId="Heading6">
    <w:name w:val="heading 6"/>
    <w:aliases w:val="H5"/>
    <w:basedOn w:val="Paragraph"/>
    <w:uiPriority w:val="9"/>
    <w:semiHidden/>
    <w:unhideWhenUsed/>
    <w:qFormat/>
    <w:rsid w:val="003675D4"/>
    <w:pPr>
      <w:numPr>
        <w:ilvl w:val="5"/>
        <w:numId w:val="2"/>
      </w:numPr>
      <w:outlineLvl w:val="5"/>
    </w:pPr>
  </w:style>
  <w:style w:type="paragraph" w:styleId="Heading7">
    <w:name w:val="heading 7"/>
    <w:aliases w:val="H6"/>
    <w:basedOn w:val="Paragraph"/>
    <w:qFormat/>
    <w:rsid w:val="003675D4"/>
    <w:pPr>
      <w:numPr>
        <w:ilvl w:val="6"/>
        <w:numId w:val="2"/>
      </w:numPr>
      <w:outlineLvl w:val="6"/>
    </w:pPr>
  </w:style>
  <w:style w:type="paragraph" w:styleId="Heading8">
    <w:name w:val="heading 8"/>
    <w:basedOn w:val="Paragraph"/>
    <w:qFormat/>
    <w:rsid w:val="003675D4"/>
    <w:pPr>
      <w:numPr>
        <w:ilvl w:val="7"/>
        <w:numId w:val="2"/>
      </w:numPr>
      <w:outlineLvl w:val="7"/>
    </w:pPr>
  </w:style>
  <w:style w:type="paragraph" w:styleId="Heading9">
    <w:name w:val="heading 9"/>
    <w:basedOn w:val="Paragraph"/>
    <w:qFormat/>
    <w:rsid w:val="003675D4"/>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874CE"/>
    <w:pPr>
      <w:jc w:val="center"/>
    </w:pPr>
    <w:rPr>
      <w:b/>
      <w:bCs/>
      <w:sz w:val="24"/>
      <w:szCs w:val="24"/>
      <w:lang w:val="en-AU"/>
    </w:rPr>
  </w:style>
  <w:style w:type="paragraph" w:customStyle="1" w:styleId="Address">
    <w:name w:val="Address"/>
    <w:rsid w:val="003675D4"/>
    <w:pPr>
      <w:ind w:left="5613"/>
    </w:pPr>
    <w:rPr>
      <w:lang w:eastAsia="en-US"/>
    </w:rPr>
  </w:style>
  <w:style w:type="paragraph" w:styleId="BalloonText">
    <w:name w:val="Balloon Text"/>
    <w:basedOn w:val="Normal"/>
    <w:semiHidden/>
    <w:rsid w:val="003675D4"/>
    <w:rPr>
      <w:rFonts w:ascii="Tahoma" w:hAnsi="Tahoma" w:cs="Tahoma"/>
      <w:sz w:val="16"/>
      <w:szCs w:val="16"/>
    </w:rPr>
  </w:style>
  <w:style w:type="paragraph" w:customStyle="1" w:styleId="Paragraph">
    <w:name w:val="Paragraph"/>
    <w:rsid w:val="0025230C"/>
    <w:pPr>
      <w:spacing w:after="200" w:line="320" w:lineRule="atLeast"/>
    </w:pPr>
    <w:rPr>
      <w:rFonts w:ascii="Calibri" w:hAnsi="Calibri"/>
      <w:sz w:val="22"/>
      <w:lang w:eastAsia="en-US"/>
    </w:rPr>
  </w:style>
  <w:style w:type="paragraph" w:customStyle="1" w:styleId="BFTOC1">
    <w:name w:val="BFTOC1"/>
    <w:basedOn w:val="Paragraph"/>
    <w:next w:val="Paragraph"/>
    <w:rsid w:val="003675D4"/>
    <w:pPr>
      <w:keepNext/>
    </w:pPr>
    <w:rPr>
      <w:b/>
      <w:caps/>
    </w:rPr>
  </w:style>
  <w:style w:type="paragraph" w:customStyle="1" w:styleId="BFTOC2">
    <w:name w:val="BFTOC2"/>
    <w:basedOn w:val="Paragraph"/>
    <w:next w:val="Paragraph"/>
    <w:rsid w:val="003675D4"/>
    <w:pPr>
      <w:keepNext/>
    </w:pPr>
    <w:rPr>
      <w:b/>
    </w:rPr>
  </w:style>
  <w:style w:type="paragraph" w:customStyle="1" w:styleId="BillBullet">
    <w:name w:val="BillBullet"/>
    <w:basedOn w:val="Normal"/>
    <w:rsid w:val="003675D4"/>
    <w:pPr>
      <w:numPr>
        <w:numId w:val="1"/>
      </w:numPr>
      <w:tabs>
        <w:tab w:val="left" w:pos="284"/>
      </w:tabs>
    </w:pPr>
  </w:style>
  <w:style w:type="paragraph" w:styleId="BlockText">
    <w:name w:val="Block Text"/>
    <w:basedOn w:val="Normal"/>
    <w:rsid w:val="003675D4"/>
    <w:pPr>
      <w:spacing w:after="120"/>
      <w:ind w:left="1440" w:right="1440"/>
    </w:pPr>
  </w:style>
  <w:style w:type="paragraph" w:styleId="BodyText">
    <w:name w:val="Body Text"/>
    <w:basedOn w:val="Normal"/>
    <w:rsid w:val="003675D4"/>
    <w:pPr>
      <w:spacing w:after="120"/>
    </w:pPr>
  </w:style>
  <w:style w:type="paragraph" w:styleId="BodyText2">
    <w:name w:val="Body Text 2"/>
    <w:basedOn w:val="Normal"/>
    <w:rsid w:val="003675D4"/>
    <w:pPr>
      <w:spacing w:after="120" w:line="480" w:lineRule="auto"/>
    </w:pPr>
  </w:style>
  <w:style w:type="paragraph" w:styleId="BodyText3">
    <w:name w:val="Body Text 3"/>
    <w:basedOn w:val="Normal"/>
    <w:rsid w:val="003675D4"/>
    <w:pPr>
      <w:spacing w:after="120"/>
    </w:pPr>
    <w:rPr>
      <w:sz w:val="16"/>
      <w:szCs w:val="16"/>
    </w:rPr>
  </w:style>
  <w:style w:type="paragraph" w:styleId="BodyTextFirstIndent">
    <w:name w:val="Body Text First Indent"/>
    <w:basedOn w:val="BodyText"/>
    <w:rsid w:val="003675D4"/>
    <w:pPr>
      <w:ind w:firstLine="210"/>
    </w:pPr>
  </w:style>
  <w:style w:type="paragraph" w:styleId="BodyTextIndent">
    <w:name w:val="Body Text Indent"/>
    <w:basedOn w:val="Normal"/>
    <w:rsid w:val="003675D4"/>
    <w:pPr>
      <w:spacing w:after="120"/>
      <w:ind w:left="283"/>
    </w:pPr>
  </w:style>
  <w:style w:type="paragraph" w:styleId="BodyTextFirstIndent2">
    <w:name w:val="Body Text First Indent 2"/>
    <w:basedOn w:val="BodyTextIndent"/>
    <w:rsid w:val="003675D4"/>
    <w:pPr>
      <w:ind w:firstLine="210"/>
    </w:pPr>
  </w:style>
  <w:style w:type="paragraph" w:styleId="BodyTextIndent2">
    <w:name w:val="Body Text Indent 2"/>
    <w:basedOn w:val="Normal"/>
    <w:rsid w:val="003675D4"/>
    <w:pPr>
      <w:spacing w:after="120" w:line="480" w:lineRule="auto"/>
      <w:ind w:left="283"/>
    </w:pPr>
  </w:style>
  <w:style w:type="paragraph" w:styleId="BodyTextIndent3">
    <w:name w:val="Body Text Indent 3"/>
    <w:basedOn w:val="Normal"/>
    <w:rsid w:val="003675D4"/>
    <w:pPr>
      <w:spacing w:after="120"/>
      <w:ind w:left="283"/>
    </w:pPr>
    <w:rPr>
      <w:sz w:val="16"/>
      <w:szCs w:val="16"/>
    </w:rPr>
  </w:style>
  <w:style w:type="paragraph" w:styleId="Caption">
    <w:name w:val="caption"/>
    <w:basedOn w:val="Normal"/>
    <w:next w:val="Normal"/>
    <w:qFormat/>
    <w:rsid w:val="003675D4"/>
    <w:pPr>
      <w:spacing w:before="120" w:after="120"/>
    </w:pPr>
    <w:rPr>
      <w:b/>
      <w:bCs/>
    </w:rPr>
  </w:style>
  <w:style w:type="paragraph" w:styleId="Closing">
    <w:name w:val="Closing"/>
    <w:basedOn w:val="Normal"/>
    <w:rsid w:val="003675D4"/>
    <w:pPr>
      <w:ind w:left="4252"/>
    </w:pPr>
  </w:style>
  <w:style w:type="character" w:styleId="CommentReference">
    <w:name w:val="annotation reference"/>
    <w:semiHidden/>
    <w:rsid w:val="003675D4"/>
    <w:rPr>
      <w:sz w:val="16"/>
      <w:szCs w:val="16"/>
    </w:rPr>
  </w:style>
  <w:style w:type="paragraph" w:styleId="CommentText">
    <w:name w:val="annotation text"/>
    <w:basedOn w:val="Normal"/>
    <w:semiHidden/>
    <w:rsid w:val="003675D4"/>
  </w:style>
  <w:style w:type="paragraph" w:styleId="CommentSubject">
    <w:name w:val="annotation subject"/>
    <w:basedOn w:val="CommentText"/>
    <w:next w:val="CommentText"/>
    <w:semiHidden/>
    <w:rsid w:val="003675D4"/>
    <w:rPr>
      <w:b/>
      <w:bCs/>
    </w:rPr>
  </w:style>
  <w:style w:type="character" w:customStyle="1" w:styleId="ConvBold">
    <w:name w:val="ConvBold"/>
    <w:rsid w:val="003675D4"/>
    <w:rPr>
      <w:b/>
      <w:lang w:val="en-NZ"/>
    </w:rPr>
  </w:style>
  <w:style w:type="character" w:customStyle="1" w:styleId="ConvBoldItalic">
    <w:name w:val="ConvBoldItalic"/>
    <w:rsid w:val="003675D4"/>
    <w:rPr>
      <w:b/>
      <w:i/>
      <w:lang w:val="en-NZ"/>
    </w:rPr>
  </w:style>
  <w:style w:type="character" w:customStyle="1" w:styleId="ConvItalic">
    <w:name w:val="ConvItalic"/>
    <w:rsid w:val="003675D4"/>
    <w:rPr>
      <w:i/>
      <w:lang w:val="en-NZ"/>
    </w:rPr>
  </w:style>
  <w:style w:type="paragraph" w:styleId="Date">
    <w:name w:val="Date"/>
    <w:basedOn w:val="Normal"/>
    <w:next w:val="Normal"/>
    <w:rsid w:val="003675D4"/>
  </w:style>
  <w:style w:type="character" w:customStyle="1" w:styleId="DocNumber">
    <w:name w:val="DocNumber"/>
    <w:rsid w:val="003675D4"/>
    <w:rPr>
      <w:rFonts w:ascii="Arial" w:hAnsi="Arial"/>
      <w:dstrike w:val="0"/>
      <w:color w:val="auto"/>
      <w:sz w:val="12"/>
      <w:u w:val="none"/>
      <w:vertAlign w:val="baseline"/>
      <w:lang w:val="en-NZ"/>
    </w:rPr>
  </w:style>
  <w:style w:type="paragraph" w:styleId="DocumentMap">
    <w:name w:val="Document Map"/>
    <w:basedOn w:val="Normal"/>
    <w:semiHidden/>
    <w:rsid w:val="003675D4"/>
    <w:pPr>
      <w:shd w:val="clear" w:color="auto" w:fill="000080"/>
    </w:pPr>
    <w:rPr>
      <w:rFonts w:ascii="Tahoma" w:hAnsi="Tahoma" w:cs="Tahoma"/>
    </w:rPr>
  </w:style>
  <w:style w:type="paragraph" w:styleId="E-mailSignature">
    <w:name w:val="E-mail Signature"/>
    <w:basedOn w:val="Normal"/>
    <w:rsid w:val="003675D4"/>
  </w:style>
  <w:style w:type="character" w:styleId="Emphasis">
    <w:name w:val="Emphasis"/>
    <w:qFormat/>
    <w:rsid w:val="003675D4"/>
    <w:rPr>
      <w:i/>
      <w:iCs/>
    </w:rPr>
  </w:style>
  <w:style w:type="character" w:styleId="EndnoteReference">
    <w:name w:val="endnote reference"/>
    <w:semiHidden/>
    <w:rsid w:val="003675D4"/>
    <w:rPr>
      <w:vertAlign w:val="superscript"/>
    </w:rPr>
  </w:style>
  <w:style w:type="paragraph" w:styleId="EndnoteText">
    <w:name w:val="endnote text"/>
    <w:basedOn w:val="Normal"/>
    <w:semiHidden/>
    <w:rsid w:val="003675D4"/>
    <w:rPr>
      <w:sz w:val="16"/>
    </w:rPr>
  </w:style>
  <w:style w:type="paragraph" w:styleId="EnvelopeAddress">
    <w:name w:val="envelope address"/>
    <w:basedOn w:val="Normal"/>
    <w:rsid w:val="003675D4"/>
    <w:pPr>
      <w:framePr w:w="7920" w:h="1980" w:hRule="exact" w:hSpace="180" w:wrap="auto" w:hAnchor="page" w:xAlign="center" w:yAlign="bottom"/>
      <w:ind w:left="2880"/>
    </w:pPr>
  </w:style>
  <w:style w:type="paragraph" w:styleId="EnvelopeReturn">
    <w:name w:val="envelope return"/>
    <w:basedOn w:val="Normal"/>
    <w:rsid w:val="003675D4"/>
  </w:style>
  <w:style w:type="character" w:styleId="FollowedHyperlink">
    <w:name w:val="FollowedHyperlink"/>
    <w:rsid w:val="003675D4"/>
    <w:rPr>
      <w:color w:val="800080"/>
      <w:u w:val="single"/>
    </w:rPr>
  </w:style>
  <w:style w:type="paragraph" w:styleId="Footer">
    <w:name w:val="footer"/>
    <w:basedOn w:val="Normal"/>
    <w:link w:val="FooterChar"/>
    <w:uiPriority w:val="99"/>
    <w:rsid w:val="003675D4"/>
    <w:pPr>
      <w:tabs>
        <w:tab w:val="center" w:pos="4153"/>
        <w:tab w:val="right" w:pos="8306"/>
      </w:tabs>
    </w:pPr>
  </w:style>
  <w:style w:type="character" w:styleId="FootnoteReference">
    <w:name w:val="footnote reference"/>
    <w:semiHidden/>
    <w:rsid w:val="003675D4"/>
    <w:rPr>
      <w:vertAlign w:val="superscript"/>
    </w:rPr>
  </w:style>
  <w:style w:type="paragraph" w:styleId="FootnoteText">
    <w:name w:val="footnote text"/>
    <w:basedOn w:val="Normal"/>
    <w:semiHidden/>
    <w:rsid w:val="003675D4"/>
    <w:rPr>
      <w:sz w:val="16"/>
    </w:rPr>
  </w:style>
  <w:style w:type="paragraph" w:styleId="Header">
    <w:name w:val="header"/>
    <w:basedOn w:val="Normal"/>
    <w:link w:val="HeaderChar"/>
    <w:uiPriority w:val="99"/>
    <w:rsid w:val="003675D4"/>
    <w:pPr>
      <w:tabs>
        <w:tab w:val="center" w:pos="4153"/>
        <w:tab w:val="right" w:pos="8306"/>
      </w:tabs>
    </w:pPr>
  </w:style>
  <w:style w:type="character" w:styleId="HTMLAcronym">
    <w:name w:val="HTML Acronym"/>
    <w:basedOn w:val="DefaultParagraphFont"/>
    <w:rsid w:val="003675D4"/>
  </w:style>
  <w:style w:type="paragraph" w:styleId="HTMLAddress">
    <w:name w:val="HTML Address"/>
    <w:basedOn w:val="Normal"/>
    <w:rsid w:val="003675D4"/>
    <w:rPr>
      <w:i/>
      <w:iCs/>
    </w:rPr>
  </w:style>
  <w:style w:type="character" w:styleId="HTMLCite">
    <w:name w:val="HTML Cite"/>
    <w:rsid w:val="003675D4"/>
    <w:rPr>
      <w:i/>
      <w:iCs/>
    </w:rPr>
  </w:style>
  <w:style w:type="character" w:styleId="HTMLCode">
    <w:name w:val="HTML Code"/>
    <w:rsid w:val="003675D4"/>
    <w:rPr>
      <w:rFonts w:ascii="Courier New" w:hAnsi="Courier New" w:cs="Courier New"/>
      <w:sz w:val="20"/>
      <w:szCs w:val="20"/>
    </w:rPr>
  </w:style>
  <w:style w:type="character" w:styleId="HTMLDefinition">
    <w:name w:val="HTML Definition"/>
    <w:rsid w:val="003675D4"/>
    <w:rPr>
      <w:i/>
      <w:iCs/>
    </w:rPr>
  </w:style>
  <w:style w:type="character" w:styleId="HTMLKeyboard">
    <w:name w:val="HTML Keyboard"/>
    <w:rsid w:val="003675D4"/>
    <w:rPr>
      <w:rFonts w:ascii="Courier New" w:hAnsi="Courier New" w:cs="Courier New"/>
      <w:sz w:val="20"/>
      <w:szCs w:val="20"/>
    </w:rPr>
  </w:style>
  <w:style w:type="paragraph" w:styleId="HTMLPreformatted">
    <w:name w:val="HTML Preformatted"/>
    <w:basedOn w:val="Normal"/>
    <w:rsid w:val="003675D4"/>
    <w:rPr>
      <w:rFonts w:ascii="Courier New" w:hAnsi="Courier New" w:cs="Courier New"/>
    </w:rPr>
  </w:style>
  <w:style w:type="character" w:styleId="HTMLSample">
    <w:name w:val="HTML Sample"/>
    <w:rsid w:val="003675D4"/>
    <w:rPr>
      <w:rFonts w:ascii="Courier New" w:hAnsi="Courier New" w:cs="Courier New"/>
    </w:rPr>
  </w:style>
  <w:style w:type="character" w:styleId="HTMLTypewriter">
    <w:name w:val="HTML Typewriter"/>
    <w:rsid w:val="003675D4"/>
    <w:rPr>
      <w:rFonts w:ascii="Courier New" w:hAnsi="Courier New" w:cs="Courier New"/>
      <w:sz w:val="20"/>
      <w:szCs w:val="20"/>
    </w:rPr>
  </w:style>
  <w:style w:type="character" w:styleId="HTMLVariable">
    <w:name w:val="HTML Variable"/>
    <w:rsid w:val="003675D4"/>
    <w:rPr>
      <w:i/>
      <w:iCs/>
    </w:rPr>
  </w:style>
  <w:style w:type="character" w:styleId="Hyperlink">
    <w:name w:val="Hyperlink"/>
    <w:rsid w:val="003675D4"/>
    <w:rPr>
      <w:color w:val="0000FF"/>
      <w:u w:val="single"/>
    </w:rPr>
  </w:style>
  <w:style w:type="paragraph" w:styleId="Index1">
    <w:name w:val="index 1"/>
    <w:basedOn w:val="Normal"/>
    <w:next w:val="Normal"/>
    <w:autoRedefine/>
    <w:semiHidden/>
    <w:rsid w:val="003675D4"/>
    <w:pPr>
      <w:ind w:left="200" w:hanging="200"/>
    </w:pPr>
  </w:style>
  <w:style w:type="paragraph" w:styleId="Index2">
    <w:name w:val="index 2"/>
    <w:basedOn w:val="Normal"/>
    <w:next w:val="Normal"/>
    <w:autoRedefine/>
    <w:semiHidden/>
    <w:rsid w:val="003675D4"/>
    <w:pPr>
      <w:ind w:left="400" w:hanging="200"/>
    </w:pPr>
  </w:style>
  <w:style w:type="paragraph" w:styleId="Index3">
    <w:name w:val="index 3"/>
    <w:basedOn w:val="Normal"/>
    <w:next w:val="Normal"/>
    <w:autoRedefine/>
    <w:semiHidden/>
    <w:rsid w:val="003675D4"/>
    <w:pPr>
      <w:ind w:left="600" w:hanging="200"/>
    </w:pPr>
  </w:style>
  <w:style w:type="paragraph" w:styleId="Index4">
    <w:name w:val="index 4"/>
    <w:basedOn w:val="Normal"/>
    <w:next w:val="Normal"/>
    <w:autoRedefine/>
    <w:semiHidden/>
    <w:rsid w:val="003675D4"/>
    <w:pPr>
      <w:ind w:left="800" w:hanging="200"/>
    </w:pPr>
  </w:style>
  <w:style w:type="paragraph" w:styleId="Index5">
    <w:name w:val="index 5"/>
    <w:basedOn w:val="Normal"/>
    <w:next w:val="Normal"/>
    <w:autoRedefine/>
    <w:semiHidden/>
    <w:rsid w:val="003675D4"/>
    <w:pPr>
      <w:ind w:left="1000" w:hanging="200"/>
    </w:pPr>
  </w:style>
  <w:style w:type="paragraph" w:styleId="Index6">
    <w:name w:val="index 6"/>
    <w:basedOn w:val="Normal"/>
    <w:next w:val="Normal"/>
    <w:autoRedefine/>
    <w:semiHidden/>
    <w:rsid w:val="003675D4"/>
    <w:pPr>
      <w:ind w:left="1200" w:hanging="200"/>
    </w:pPr>
  </w:style>
  <w:style w:type="paragraph" w:styleId="Index7">
    <w:name w:val="index 7"/>
    <w:basedOn w:val="Normal"/>
    <w:next w:val="Normal"/>
    <w:autoRedefine/>
    <w:semiHidden/>
    <w:rsid w:val="003675D4"/>
    <w:pPr>
      <w:ind w:left="1400" w:hanging="200"/>
    </w:pPr>
  </w:style>
  <w:style w:type="paragraph" w:styleId="Index8">
    <w:name w:val="index 8"/>
    <w:basedOn w:val="Normal"/>
    <w:next w:val="Normal"/>
    <w:autoRedefine/>
    <w:semiHidden/>
    <w:rsid w:val="003675D4"/>
    <w:pPr>
      <w:ind w:left="1600" w:hanging="200"/>
    </w:pPr>
  </w:style>
  <w:style w:type="paragraph" w:styleId="Index9">
    <w:name w:val="index 9"/>
    <w:basedOn w:val="Normal"/>
    <w:next w:val="Normal"/>
    <w:autoRedefine/>
    <w:semiHidden/>
    <w:rsid w:val="003675D4"/>
    <w:pPr>
      <w:ind w:left="1800" w:hanging="200"/>
    </w:pPr>
  </w:style>
  <w:style w:type="paragraph" w:styleId="IndexHeading">
    <w:name w:val="index heading"/>
    <w:basedOn w:val="Normal"/>
    <w:next w:val="Index1"/>
    <w:semiHidden/>
    <w:rsid w:val="003675D4"/>
    <w:rPr>
      <w:b/>
      <w:bCs/>
    </w:rPr>
  </w:style>
  <w:style w:type="paragraph" w:customStyle="1" w:styleId="Legal1">
    <w:name w:val="Legal 1"/>
    <w:basedOn w:val="Paragraph"/>
    <w:rsid w:val="003675D4"/>
    <w:pPr>
      <w:numPr>
        <w:numId w:val="3"/>
      </w:numPr>
    </w:pPr>
  </w:style>
  <w:style w:type="paragraph" w:customStyle="1" w:styleId="Legal2">
    <w:name w:val="Legal 2"/>
    <w:basedOn w:val="Paragraph"/>
    <w:rsid w:val="003675D4"/>
    <w:pPr>
      <w:numPr>
        <w:ilvl w:val="1"/>
        <w:numId w:val="3"/>
      </w:numPr>
    </w:pPr>
  </w:style>
  <w:style w:type="paragraph" w:customStyle="1" w:styleId="Legal3">
    <w:name w:val="Legal 3"/>
    <w:basedOn w:val="Paragraph"/>
    <w:rsid w:val="003675D4"/>
    <w:pPr>
      <w:numPr>
        <w:ilvl w:val="2"/>
        <w:numId w:val="3"/>
      </w:numPr>
    </w:pPr>
  </w:style>
  <w:style w:type="paragraph" w:customStyle="1" w:styleId="Legal4">
    <w:name w:val="Legal 4"/>
    <w:basedOn w:val="Paragraph"/>
    <w:rsid w:val="003675D4"/>
    <w:pPr>
      <w:numPr>
        <w:ilvl w:val="3"/>
        <w:numId w:val="3"/>
      </w:numPr>
    </w:pPr>
  </w:style>
  <w:style w:type="paragraph" w:customStyle="1" w:styleId="Legal5">
    <w:name w:val="Legal 5"/>
    <w:basedOn w:val="Paragraph"/>
    <w:rsid w:val="003675D4"/>
    <w:pPr>
      <w:numPr>
        <w:ilvl w:val="4"/>
        <w:numId w:val="3"/>
      </w:numPr>
    </w:pPr>
  </w:style>
  <w:style w:type="paragraph" w:customStyle="1" w:styleId="Legal6">
    <w:name w:val="Legal 6"/>
    <w:basedOn w:val="Paragraph"/>
    <w:rsid w:val="003675D4"/>
    <w:pPr>
      <w:numPr>
        <w:ilvl w:val="5"/>
        <w:numId w:val="3"/>
      </w:numPr>
      <w:tabs>
        <w:tab w:val="left" w:pos="3260"/>
      </w:tabs>
    </w:pPr>
  </w:style>
  <w:style w:type="paragraph" w:customStyle="1" w:styleId="Legal7">
    <w:name w:val="Legal 7"/>
    <w:basedOn w:val="Paragraph"/>
    <w:rsid w:val="003675D4"/>
    <w:pPr>
      <w:numPr>
        <w:ilvl w:val="6"/>
        <w:numId w:val="3"/>
      </w:numPr>
    </w:pPr>
  </w:style>
  <w:style w:type="paragraph" w:customStyle="1" w:styleId="Legal8">
    <w:name w:val="Legal 8"/>
    <w:basedOn w:val="Paragraph"/>
    <w:rsid w:val="003675D4"/>
    <w:pPr>
      <w:numPr>
        <w:ilvl w:val="7"/>
        <w:numId w:val="3"/>
      </w:numPr>
    </w:pPr>
  </w:style>
  <w:style w:type="paragraph" w:customStyle="1" w:styleId="Legal9">
    <w:name w:val="Legal 9"/>
    <w:basedOn w:val="Paragraph"/>
    <w:rsid w:val="003675D4"/>
    <w:pPr>
      <w:numPr>
        <w:ilvl w:val="8"/>
        <w:numId w:val="3"/>
      </w:numPr>
    </w:pPr>
  </w:style>
  <w:style w:type="paragraph" w:customStyle="1" w:styleId="Legislation">
    <w:name w:val="Legislation"/>
    <w:basedOn w:val="Normal"/>
    <w:rsid w:val="003675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sz w:val="24"/>
    </w:rPr>
  </w:style>
  <w:style w:type="character" w:styleId="LineNumber">
    <w:name w:val="line number"/>
    <w:basedOn w:val="DefaultParagraphFont"/>
    <w:rsid w:val="003675D4"/>
  </w:style>
  <w:style w:type="paragraph" w:styleId="List">
    <w:name w:val="List"/>
    <w:basedOn w:val="Normal"/>
    <w:rsid w:val="003675D4"/>
    <w:pPr>
      <w:ind w:left="283" w:hanging="283"/>
    </w:pPr>
  </w:style>
  <w:style w:type="paragraph" w:styleId="List2">
    <w:name w:val="List 2"/>
    <w:basedOn w:val="Normal"/>
    <w:rsid w:val="003675D4"/>
    <w:pPr>
      <w:ind w:left="566" w:hanging="283"/>
    </w:pPr>
  </w:style>
  <w:style w:type="paragraph" w:styleId="List3">
    <w:name w:val="List 3"/>
    <w:basedOn w:val="Normal"/>
    <w:rsid w:val="003675D4"/>
    <w:pPr>
      <w:ind w:left="849" w:hanging="283"/>
    </w:pPr>
  </w:style>
  <w:style w:type="paragraph" w:styleId="List4">
    <w:name w:val="List 4"/>
    <w:basedOn w:val="Normal"/>
    <w:rsid w:val="003675D4"/>
    <w:pPr>
      <w:ind w:left="1132" w:hanging="283"/>
    </w:pPr>
  </w:style>
  <w:style w:type="paragraph" w:styleId="List5">
    <w:name w:val="List 5"/>
    <w:basedOn w:val="Normal"/>
    <w:rsid w:val="003675D4"/>
    <w:pPr>
      <w:ind w:left="1415" w:hanging="283"/>
    </w:pPr>
  </w:style>
  <w:style w:type="paragraph" w:styleId="ListBullet">
    <w:name w:val="List Bullet"/>
    <w:basedOn w:val="Normal"/>
    <w:autoRedefine/>
    <w:rsid w:val="003675D4"/>
    <w:pPr>
      <w:numPr>
        <w:numId w:val="4"/>
      </w:numPr>
      <w:tabs>
        <w:tab w:val="num" w:pos="567"/>
      </w:tabs>
      <w:ind w:left="567" w:hanging="567"/>
    </w:pPr>
  </w:style>
  <w:style w:type="paragraph" w:styleId="ListBullet2">
    <w:name w:val="List Bullet 2"/>
    <w:basedOn w:val="Normal"/>
    <w:autoRedefine/>
    <w:rsid w:val="003675D4"/>
    <w:pPr>
      <w:numPr>
        <w:numId w:val="5"/>
      </w:numPr>
      <w:tabs>
        <w:tab w:val="num" w:pos="567"/>
      </w:tabs>
      <w:ind w:left="567" w:hanging="567"/>
    </w:pPr>
  </w:style>
  <w:style w:type="paragraph" w:styleId="ListBullet3">
    <w:name w:val="List Bullet 3"/>
    <w:basedOn w:val="Normal"/>
    <w:autoRedefine/>
    <w:rsid w:val="003675D4"/>
    <w:pPr>
      <w:numPr>
        <w:numId w:val="6"/>
      </w:numPr>
      <w:tabs>
        <w:tab w:val="num" w:pos="567"/>
      </w:tabs>
    </w:pPr>
  </w:style>
  <w:style w:type="paragraph" w:styleId="ListBullet4">
    <w:name w:val="List Bullet 4"/>
    <w:basedOn w:val="Normal"/>
    <w:autoRedefine/>
    <w:rsid w:val="003675D4"/>
    <w:pPr>
      <w:numPr>
        <w:numId w:val="7"/>
      </w:numPr>
      <w:tabs>
        <w:tab w:val="num" w:pos="567"/>
      </w:tabs>
    </w:pPr>
  </w:style>
  <w:style w:type="paragraph" w:styleId="ListBullet5">
    <w:name w:val="List Bullet 5"/>
    <w:basedOn w:val="Normal"/>
    <w:autoRedefine/>
    <w:rsid w:val="003675D4"/>
    <w:pPr>
      <w:numPr>
        <w:numId w:val="8"/>
      </w:numPr>
      <w:tabs>
        <w:tab w:val="num" w:pos="567"/>
      </w:tabs>
      <w:ind w:left="567" w:hanging="567"/>
    </w:pPr>
  </w:style>
  <w:style w:type="paragraph" w:styleId="ListContinue">
    <w:name w:val="List Continue"/>
    <w:basedOn w:val="Normal"/>
    <w:rsid w:val="003675D4"/>
    <w:pPr>
      <w:spacing w:after="120"/>
      <w:ind w:left="283"/>
    </w:pPr>
  </w:style>
  <w:style w:type="paragraph" w:styleId="ListContinue2">
    <w:name w:val="List Continue 2"/>
    <w:basedOn w:val="Normal"/>
    <w:rsid w:val="003675D4"/>
    <w:pPr>
      <w:spacing w:after="120"/>
      <w:ind w:left="566"/>
    </w:pPr>
  </w:style>
  <w:style w:type="paragraph" w:styleId="ListContinue3">
    <w:name w:val="List Continue 3"/>
    <w:basedOn w:val="Normal"/>
    <w:rsid w:val="003675D4"/>
    <w:pPr>
      <w:spacing w:after="120"/>
      <w:ind w:left="849"/>
    </w:pPr>
  </w:style>
  <w:style w:type="paragraph" w:styleId="ListContinue4">
    <w:name w:val="List Continue 4"/>
    <w:basedOn w:val="Normal"/>
    <w:rsid w:val="003675D4"/>
    <w:pPr>
      <w:spacing w:after="120"/>
      <w:ind w:left="1132"/>
    </w:pPr>
  </w:style>
  <w:style w:type="paragraph" w:styleId="ListContinue5">
    <w:name w:val="List Continue 5"/>
    <w:basedOn w:val="Normal"/>
    <w:rsid w:val="003675D4"/>
    <w:pPr>
      <w:spacing w:after="120"/>
      <w:ind w:left="1415"/>
    </w:pPr>
  </w:style>
  <w:style w:type="paragraph" w:styleId="ListNumber">
    <w:name w:val="List Number"/>
    <w:basedOn w:val="Paragraph"/>
    <w:rsid w:val="00AC6722"/>
  </w:style>
  <w:style w:type="paragraph" w:styleId="ListNumber2">
    <w:name w:val="List Number 2"/>
    <w:basedOn w:val="Paragraph"/>
    <w:rsid w:val="00AC6722"/>
  </w:style>
  <w:style w:type="paragraph" w:styleId="ListNumber3">
    <w:name w:val="List Number 3"/>
    <w:basedOn w:val="Paragraph"/>
    <w:rsid w:val="00AC6722"/>
  </w:style>
  <w:style w:type="paragraph" w:styleId="ListNumber4">
    <w:name w:val="List Number 4"/>
    <w:basedOn w:val="Paragraph"/>
    <w:rsid w:val="00AC6722"/>
  </w:style>
  <w:style w:type="paragraph" w:styleId="ListNumber5">
    <w:name w:val="List Number 5"/>
    <w:basedOn w:val="Paragraph"/>
    <w:rsid w:val="00AC6722"/>
  </w:style>
  <w:style w:type="paragraph" w:customStyle="1" w:styleId="ListNumber6">
    <w:name w:val="List Number 6"/>
    <w:basedOn w:val="Paragraph"/>
    <w:rsid w:val="00AC6722"/>
  </w:style>
  <w:style w:type="paragraph" w:customStyle="1" w:styleId="ListNumber7">
    <w:name w:val="List Number 7"/>
    <w:basedOn w:val="Paragraph"/>
    <w:rsid w:val="00AC6722"/>
  </w:style>
  <w:style w:type="paragraph" w:customStyle="1" w:styleId="ListNumber8">
    <w:name w:val="List Number 8"/>
    <w:basedOn w:val="Paragraph"/>
    <w:rsid w:val="00AC6722"/>
  </w:style>
  <w:style w:type="paragraph" w:customStyle="1" w:styleId="ListNumber9">
    <w:name w:val="List Number 9"/>
    <w:basedOn w:val="Paragraph"/>
    <w:rsid w:val="00AC6722"/>
  </w:style>
  <w:style w:type="paragraph" w:styleId="MacroText">
    <w:name w:val="macro"/>
    <w:semiHidden/>
    <w:rsid w:val="003675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emo">
    <w:name w:val="Memo"/>
    <w:basedOn w:val="Address"/>
    <w:next w:val="Address"/>
    <w:rsid w:val="003675D4"/>
    <w:pPr>
      <w:ind w:left="5557"/>
    </w:pPr>
    <w:rPr>
      <w:b/>
      <w:sz w:val="58"/>
    </w:rPr>
  </w:style>
  <w:style w:type="paragraph" w:styleId="MessageHeader">
    <w:name w:val="Message Header"/>
    <w:basedOn w:val="Normal"/>
    <w:rsid w:val="003675D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rsid w:val="003675D4"/>
    <w:rPr>
      <w:rFonts w:ascii="Times New Roman" w:hAnsi="Times New Roman"/>
      <w:sz w:val="24"/>
      <w:szCs w:val="24"/>
    </w:rPr>
  </w:style>
  <w:style w:type="paragraph" w:styleId="NormalIndent">
    <w:name w:val="Normal Indent"/>
    <w:basedOn w:val="Normal"/>
    <w:rsid w:val="003675D4"/>
    <w:pPr>
      <w:ind w:left="720"/>
    </w:pPr>
  </w:style>
  <w:style w:type="paragraph" w:styleId="NoteHeading">
    <w:name w:val="Note Heading"/>
    <w:basedOn w:val="Normal"/>
    <w:next w:val="Normal"/>
    <w:rsid w:val="003675D4"/>
  </w:style>
  <w:style w:type="character" w:styleId="PageNumber">
    <w:name w:val="page number"/>
    <w:basedOn w:val="DefaultParagraphFont"/>
    <w:rsid w:val="003675D4"/>
  </w:style>
  <w:style w:type="character" w:customStyle="1" w:styleId="PageNumber0">
    <w:name w:val="PageNumber"/>
    <w:rsid w:val="003675D4"/>
    <w:rPr>
      <w:rFonts w:ascii="Arial" w:hAnsi="Arial"/>
      <w:dstrike w:val="0"/>
      <w:color w:val="auto"/>
      <w:sz w:val="18"/>
      <w:u w:val="none"/>
      <w:vertAlign w:val="baseline"/>
      <w:lang w:val="en-NZ"/>
    </w:rPr>
  </w:style>
  <w:style w:type="paragraph" w:styleId="PlainText">
    <w:name w:val="Plain Text"/>
    <w:basedOn w:val="Normal"/>
    <w:rsid w:val="003675D4"/>
    <w:rPr>
      <w:rFonts w:ascii="Courier New" w:hAnsi="Courier New" w:cs="Courier New"/>
    </w:rPr>
  </w:style>
  <w:style w:type="character" w:customStyle="1" w:styleId="PrecComment">
    <w:name w:val="PrecComment"/>
    <w:rsid w:val="003675D4"/>
    <w:rPr>
      <w:rFonts w:ascii="Century Gothic" w:hAnsi="Century Gothic"/>
      <w:dstrike w:val="0"/>
      <w:noProof w:val="0"/>
      <w:color w:val="800080"/>
      <w:sz w:val="20"/>
      <w:vertAlign w:val="baseline"/>
      <w:lang w:val="en-NZ"/>
    </w:rPr>
  </w:style>
  <w:style w:type="character" w:customStyle="1" w:styleId="PrecPromptNumber">
    <w:name w:val="PrecPromptNumber"/>
    <w:rsid w:val="003675D4"/>
    <w:rPr>
      <w:b/>
      <w:dstrike w:val="0"/>
      <w:noProof w:val="0"/>
      <w:color w:val="FF0000"/>
      <w:vertAlign w:val="baseline"/>
      <w:lang w:val="en-NZ"/>
    </w:rPr>
  </w:style>
  <w:style w:type="character" w:customStyle="1" w:styleId="PrecRepeatID">
    <w:name w:val="PrecRepeatID"/>
    <w:rsid w:val="003675D4"/>
    <w:rPr>
      <w:dstrike w:val="0"/>
      <w:noProof w:val="0"/>
      <w:color w:val="FF00FF"/>
      <w:sz w:val="20"/>
      <w:vertAlign w:val="subscript"/>
      <w:lang w:val="en-NZ"/>
    </w:rPr>
  </w:style>
  <w:style w:type="character" w:customStyle="1" w:styleId="PrecSelectID">
    <w:name w:val="PrecSelectID"/>
    <w:rsid w:val="003675D4"/>
    <w:rPr>
      <w:dstrike w:val="0"/>
      <w:noProof w:val="0"/>
      <w:color w:val="008000"/>
      <w:sz w:val="20"/>
      <w:vertAlign w:val="superscript"/>
      <w:lang w:val="en-NZ"/>
    </w:rPr>
  </w:style>
  <w:style w:type="character" w:customStyle="1" w:styleId="PrecSelectText">
    <w:name w:val="PrecSelectText"/>
    <w:rsid w:val="003675D4"/>
    <w:rPr>
      <w:i/>
      <w:dstrike w:val="0"/>
      <w:noProof w:val="0"/>
      <w:color w:val="008080"/>
      <w:vertAlign w:val="baseline"/>
      <w:lang w:val="en-NZ"/>
    </w:rPr>
  </w:style>
  <w:style w:type="character" w:customStyle="1" w:styleId="PrecSyntax">
    <w:name w:val="PrecSyntax"/>
    <w:rsid w:val="003675D4"/>
    <w:rPr>
      <w:dstrike w:val="0"/>
      <w:noProof w:val="0"/>
      <w:color w:val="000000"/>
      <w:vertAlign w:val="baseline"/>
      <w:lang w:val="en-NZ"/>
    </w:rPr>
  </w:style>
  <w:style w:type="paragraph" w:styleId="Salutation">
    <w:name w:val="Salutation"/>
    <w:basedOn w:val="Normal"/>
    <w:next w:val="Normal"/>
    <w:rsid w:val="003675D4"/>
  </w:style>
  <w:style w:type="paragraph" w:styleId="Signature">
    <w:name w:val="Signature"/>
    <w:basedOn w:val="Normal"/>
    <w:rsid w:val="003675D4"/>
    <w:pPr>
      <w:ind w:left="4252"/>
    </w:pPr>
  </w:style>
  <w:style w:type="character" w:styleId="Strong">
    <w:name w:val="Strong"/>
    <w:qFormat/>
    <w:rsid w:val="003675D4"/>
    <w:rPr>
      <w:b/>
      <w:bCs/>
    </w:rPr>
  </w:style>
  <w:style w:type="paragraph" w:styleId="Subtitle">
    <w:name w:val="Subtitle"/>
    <w:basedOn w:val="Normal"/>
    <w:next w:val="Normal"/>
    <w:uiPriority w:val="11"/>
    <w:qFormat/>
    <w:pPr>
      <w:spacing w:after="60"/>
      <w:jc w:val="center"/>
    </w:pPr>
    <w:rPr>
      <w:sz w:val="24"/>
      <w:szCs w:val="24"/>
    </w:rPr>
  </w:style>
  <w:style w:type="paragraph" w:customStyle="1" w:styleId="Headline1">
    <w:name w:val="Headline 1"/>
    <w:basedOn w:val="Normal"/>
    <w:next w:val="Normal"/>
    <w:rsid w:val="00EE6500"/>
    <w:rPr>
      <w:b/>
      <w:color w:val="AD1D1D"/>
      <w:sz w:val="28"/>
    </w:rPr>
  </w:style>
  <w:style w:type="paragraph" w:customStyle="1" w:styleId="Headline2">
    <w:name w:val="Headline 2"/>
    <w:basedOn w:val="Headline1"/>
    <w:rsid w:val="00EE6500"/>
    <w:rPr>
      <w:sz w:val="24"/>
    </w:rPr>
  </w:style>
  <w:style w:type="paragraph" w:customStyle="1" w:styleId="Booktext">
    <w:name w:val="Book text"/>
    <w:basedOn w:val="Paragraph"/>
    <w:rsid w:val="003A6319"/>
    <w:pPr>
      <w:jc w:val="both"/>
    </w:pPr>
    <w:rPr>
      <w:rFonts w:ascii="Bookman Old Style" w:hAnsi="Bookman Old Style"/>
      <w:sz w:val="24"/>
    </w:rPr>
  </w:style>
  <w:style w:type="paragraph" w:customStyle="1" w:styleId="Contract1">
    <w:name w:val="Contract 1"/>
    <w:basedOn w:val="ListNumber"/>
    <w:next w:val="Normal"/>
    <w:rsid w:val="005A0292"/>
    <w:pPr>
      <w:keepNext/>
      <w:pBdr>
        <w:bottom w:val="single" w:sz="4" w:space="1" w:color="auto"/>
      </w:pBdr>
      <w:tabs>
        <w:tab w:val="num" w:pos="720"/>
      </w:tabs>
      <w:spacing w:after="0" w:line="240" w:lineRule="auto"/>
      <w:ind w:left="720" w:hanging="720"/>
    </w:pPr>
    <w:rPr>
      <w:b/>
      <w:sz w:val="28"/>
      <w:szCs w:val="24"/>
    </w:rPr>
  </w:style>
  <w:style w:type="paragraph" w:customStyle="1" w:styleId="Contract2">
    <w:name w:val="Contract 2"/>
    <w:basedOn w:val="ListNumber"/>
    <w:link w:val="Contract2Char"/>
    <w:rsid w:val="00AA2CE3"/>
    <w:pPr>
      <w:numPr>
        <w:ilvl w:val="1"/>
        <w:numId w:val="9"/>
      </w:numPr>
    </w:pPr>
  </w:style>
  <w:style w:type="paragraph" w:customStyle="1" w:styleId="Contract3">
    <w:name w:val="Contract 3"/>
    <w:basedOn w:val="ListNumber3"/>
    <w:rsid w:val="00AA2CE3"/>
    <w:pPr>
      <w:numPr>
        <w:ilvl w:val="2"/>
        <w:numId w:val="9"/>
      </w:numPr>
    </w:pPr>
  </w:style>
  <w:style w:type="paragraph" w:customStyle="1" w:styleId="Contract4">
    <w:name w:val="Contract 4"/>
    <w:basedOn w:val="ListNumber4"/>
    <w:rsid w:val="00A02AFB"/>
    <w:pPr>
      <w:numPr>
        <w:ilvl w:val="3"/>
        <w:numId w:val="9"/>
      </w:numPr>
    </w:pPr>
  </w:style>
  <w:style w:type="paragraph" w:customStyle="1" w:styleId="Contract5">
    <w:name w:val="Contract 5"/>
    <w:basedOn w:val="ListNumber5"/>
    <w:rsid w:val="00A02AFB"/>
    <w:pPr>
      <w:numPr>
        <w:ilvl w:val="4"/>
        <w:numId w:val="9"/>
      </w:numPr>
    </w:pPr>
  </w:style>
  <w:style w:type="table" w:styleId="TableGrid">
    <w:name w:val="Table Grid"/>
    <w:basedOn w:val="TableNormal"/>
    <w:uiPriority w:val="59"/>
    <w:rsid w:val="00FB3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act2Char">
    <w:name w:val="Contract 2 Char"/>
    <w:link w:val="Contract2"/>
    <w:rsid w:val="00AA2CE3"/>
    <w:rPr>
      <w:rFonts w:ascii="Calibri" w:hAnsi="Calibri"/>
      <w:sz w:val="22"/>
      <w:lang w:eastAsia="en-US"/>
    </w:rPr>
  </w:style>
  <w:style w:type="paragraph" w:customStyle="1" w:styleId="Contract2CharCharCharChar">
    <w:name w:val="Contract 2 Char Char Char Char"/>
    <w:basedOn w:val="ListNumber"/>
    <w:link w:val="Contract2CharCharCharCharChar"/>
    <w:rsid w:val="00253DEB"/>
    <w:pPr>
      <w:tabs>
        <w:tab w:val="num" w:pos="567"/>
      </w:tabs>
      <w:ind w:left="567" w:hanging="567"/>
    </w:pPr>
    <w:rPr>
      <w:rFonts w:ascii="Verdana" w:hAnsi="Verdana"/>
    </w:rPr>
  </w:style>
  <w:style w:type="character" w:customStyle="1" w:styleId="Contract2CharCharCharCharChar">
    <w:name w:val="Contract 2 Char Char Char Char Char"/>
    <w:link w:val="Contract2CharCharCharChar"/>
    <w:rsid w:val="00253DEB"/>
    <w:rPr>
      <w:rFonts w:ascii="Verdana" w:hAnsi="Verdana"/>
      <w:lang w:eastAsia="en-US" w:bidi="ar-SA"/>
    </w:rPr>
  </w:style>
  <w:style w:type="paragraph" w:customStyle="1" w:styleId="Contract2CharChar">
    <w:name w:val="Contract 2 Char Char"/>
    <w:basedOn w:val="ListNumber"/>
    <w:rsid w:val="002C15E3"/>
    <w:pPr>
      <w:tabs>
        <w:tab w:val="num" w:pos="567"/>
      </w:tabs>
      <w:ind w:left="567" w:hanging="567"/>
    </w:pPr>
    <w:rPr>
      <w:rFonts w:ascii="Verdana" w:hAnsi="Verdana"/>
    </w:rPr>
  </w:style>
  <w:style w:type="character" w:customStyle="1" w:styleId="StyleVerdana14ptBold">
    <w:name w:val="Style Verdana 14 pt Bold"/>
    <w:rsid w:val="00AA2CE3"/>
    <w:rPr>
      <w:rFonts w:ascii="Calibri" w:hAnsi="Calibri"/>
      <w:b/>
      <w:bCs/>
      <w:sz w:val="32"/>
    </w:rPr>
  </w:style>
  <w:style w:type="paragraph" w:customStyle="1" w:styleId="Contract2CharCharChar">
    <w:name w:val="Contract 2 Char Char Char"/>
    <w:basedOn w:val="ListNumber"/>
    <w:rsid w:val="00504172"/>
    <w:pPr>
      <w:tabs>
        <w:tab w:val="num" w:pos="567"/>
      </w:tabs>
      <w:ind w:left="567" w:hanging="567"/>
    </w:pPr>
  </w:style>
  <w:style w:type="paragraph" w:styleId="ListParagraph">
    <w:name w:val="List Paragraph"/>
    <w:basedOn w:val="Normal"/>
    <w:uiPriority w:val="34"/>
    <w:qFormat/>
    <w:rsid w:val="001D7AAE"/>
    <w:pPr>
      <w:ind w:left="720"/>
      <w:contextualSpacing/>
    </w:pPr>
  </w:style>
  <w:style w:type="character" w:customStyle="1" w:styleId="TitleChar">
    <w:name w:val="Title Char"/>
    <w:link w:val="Title"/>
    <w:rsid w:val="002874CE"/>
    <w:rPr>
      <w:rFonts w:ascii="Arial" w:hAnsi="Arial" w:cs="Arial"/>
      <w:b/>
      <w:bCs/>
      <w:sz w:val="24"/>
      <w:szCs w:val="24"/>
      <w:lang w:val="en-AU"/>
    </w:rPr>
  </w:style>
  <w:style w:type="character" w:customStyle="1" w:styleId="HeaderChar">
    <w:name w:val="Header Char"/>
    <w:basedOn w:val="DefaultParagraphFont"/>
    <w:link w:val="Header"/>
    <w:uiPriority w:val="99"/>
    <w:rsid w:val="00314486"/>
    <w:rPr>
      <w:rFonts w:ascii="Arial" w:hAnsi="Arial"/>
      <w:lang w:eastAsia="en-US"/>
    </w:rPr>
  </w:style>
  <w:style w:type="character" w:customStyle="1" w:styleId="FooterChar">
    <w:name w:val="Footer Char"/>
    <w:basedOn w:val="DefaultParagraphFont"/>
    <w:link w:val="Footer"/>
    <w:uiPriority w:val="99"/>
    <w:rsid w:val="000C19E0"/>
    <w:rPr>
      <w:rFonts w:ascii="Arial" w:hAnsi="Arial"/>
      <w:lang w:eastAsia="en-US"/>
    </w:rPr>
  </w:style>
  <w:style w:type="character" w:styleId="UnresolvedMention">
    <w:name w:val="Unresolved Mention"/>
    <w:basedOn w:val="DefaultParagraphFont"/>
    <w:uiPriority w:val="99"/>
    <w:semiHidden/>
    <w:unhideWhenUsed/>
    <w:rsid w:val="00B624F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aama.co.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kaama.co.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kaama.co.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kaama.co.nz" TargetMode="External"/><Relationship Id="rId4" Type="http://schemas.openxmlformats.org/officeDocument/2006/relationships/settings" Target="settings.xml"/><Relationship Id="rId9" Type="http://schemas.openxmlformats.org/officeDocument/2006/relationships/hyperlink" Target="http://www.wakaama.co.n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EvJOLprhzcIQ1vJYPahW9prAvw==">AMUW2mWdFuefrm9Pei9INLXieLpZQVHqV+fCe5/Y7Sv2QhhgKf/v7qhwT2g1/jhxTN7cDdmQI8D5xQQCOv8OFw3Xcf1CJVlU9dz6zZLACc378P4T4tF3qh/0vokwa5puoeiJSQKhxW5sefukbrCM2m2gBhHBEvtLHpNBjaM/uv9pu5pxx6rDoNY=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2401</Words>
  <Characters>13690</Characters>
  <Application>Microsoft Office Word</Application>
  <DocSecurity>0</DocSecurity>
  <Lines>114</Lines>
  <Paragraphs>32</Paragraphs>
  <ScaleCrop>false</ScaleCrop>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Tara Ikinofo</cp:lastModifiedBy>
  <cp:revision>6</cp:revision>
  <dcterms:created xsi:type="dcterms:W3CDTF">2021-01-07T06:51:00Z</dcterms:created>
  <dcterms:modified xsi:type="dcterms:W3CDTF">2021-09-16T23:13:00Z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Normal_Style">
    <vt:lpwstr>Stet</vt:lpwstr>
  </property>
</Properties>
</file>